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F9DC9"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Тема:</w:t>
      </w:r>
      <w:r w:rsidRPr="00771D35">
        <w:rPr>
          <w:rFonts w:ascii="Times New Roman" w:eastAsia="Times New Roman" w:hAnsi="Times New Roman" w:cs="Times New Roman"/>
          <w:kern w:val="0"/>
          <w:lang w:eastAsia="ru-RU"/>
          <w14:ligatures w14:val="none"/>
        </w:rPr>
        <w:t xml:space="preserve"> А. С. Пушкин. Роман «Капитанская дочка»: история создания. Особенности жанра и композиции, сюжетная основа романа.</w:t>
      </w:r>
    </w:p>
    <w:p w14:paraId="5ED5203E"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Тип урока:</w:t>
      </w:r>
      <w:r w:rsidRPr="00771D35">
        <w:rPr>
          <w:rFonts w:ascii="Times New Roman" w:eastAsia="Times New Roman" w:hAnsi="Times New Roman" w:cs="Times New Roman"/>
          <w:kern w:val="0"/>
          <w:lang w:eastAsia="ru-RU"/>
          <w14:ligatures w14:val="none"/>
        </w:rPr>
        <w:t xml:space="preserve"> урок изучения нового материала</w:t>
      </w:r>
    </w:p>
    <w:p w14:paraId="3142C244" w14:textId="1FA0DEB4"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Учебник:</w:t>
      </w:r>
      <w:r w:rsidRPr="00771D35">
        <w:rPr>
          <w:rFonts w:ascii="Times New Roman" w:eastAsia="Times New Roman" w:hAnsi="Times New Roman" w:cs="Times New Roman"/>
          <w:kern w:val="0"/>
          <w:lang w:eastAsia="ru-RU"/>
          <w14:ligatures w14:val="none"/>
        </w:rPr>
        <w:t xml:space="preserve"> Коровина В. Я., Журавлёв В. П., Коровин В. И. «Литература. 8 класс» (в 2 частях). Часть 1. — М.: Просвещение, 2022. С. 169–172 (текст романа, статья учебника). </w:t>
      </w:r>
    </w:p>
    <w:p w14:paraId="69237913"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Класс:</w:t>
      </w:r>
      <w:r w:rsidRPr="00771D35">
        <w:rPr>
          <w:rFonts w:ascii="Times New Roman" w:eastAsia="Times New Roman" w:hAnsi="Times New Roman" w:cs="Times New Roman"/>
          <w:kern w:val="0"/>
          <w:lang w:eastAsia="ru-RU"/>
          <w14:ligatures w14:val="none"/>
        </w:rPr>
        <w:t xml:space="preserve"> 8</w:t>
      </w:r>
    </w:p>
    <w:p w14:paraId="10E8CDF5"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Продолжительность:</w:t>
      </w:r>
      <w:r w:rsidRPr="00771D35">
        <w:rPr>
          <w:rFonts w:ascii="Times New Roman" w:eastAsia="Times New Roman" w:hAnsi="Times New Roman" w:cs="Times New Roman"/>
          <w:kern w:val="0"/>
          <w:lang w:eastAsia="ru-RU"/>
          <w14:ligatures w14:val="none"/>
        </w:rPr>
        <w:t xml:space="preserve"> 45 минут (при возможности — спаренный урок 90 минут для более глубокого анализа)</w:t>
      </w:r>
    </w:p>
    <w:p w14:paraId="6D607B4A" w14:textId="77777777" w:rsidR="00771D35" w:rsidRPr="00771D35" w:rsidRDefault="00771D35" w:rsidP="00771D35">
      <w:pPr>
        <w:spacing w:after="0" w:line="240" w:lineRule="auto"/>
        <w:jc w:val="both"/>
        <w:outlineLvl w:val="2"/>
        <w:rPr>
          <w:rFonts w:ascii="Times New Roman" w:eastAsia="Times New Roman" w:hAnsi="Times New Roman" w:cs="Times New Roman"/>
          <w:b/>
          <w:bCs/>
          <w:kern w:val="0"/>
          <w:sz w:val="27"/>
          <w:szCs w:val="27"/>
          <w:lang w:eastAsia="ru-RU"/>
          <w14:ligatures w14:val="none"/>
        </w:rPr>
      </w:pPr>
      <w:r w:rsidRPr="00771D35">
        <w:rPr>
          <w:rFonts w:ascii="Times New Roman" w:eastAsia="Times New Roman" w:hAnsi="Times New Roman" w:cs="Times New Roman"/>
          <w:b/>
          <w:bCs/>
          <w:kern w:val="0"/>
          <w:sz w:val="27"/>
          <w:szCs w:val="27"/>
          <w:lang w:eastAsia="ru-RU"/>
          <w14:ligatures w14:val="none"/>
        </w:rPr>
        <w:t>Цели урока (в соответствии с ФГОС ООО)</w:t>
      </w:r>
    </w:p>
    <w:p w14:paraId="2966B9B9"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Предметные:</w:t>
      </w:r>
    </w:p>
    <w:p w14:paraId="64EFC127" w14:textId="172022A7" w:rsidR="00771D35" w:rsidRPr="00771D35" w:rsidRDefault="00771D35" w:rsidP="00771D35">
      <w:pPr>
        <w:numPr>
          <w:ilvl w:val="0"/>
          <w:numId w:val="1"/>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познакомить учащихся с творческой историей романа «Капитанская дочка» — замыслом, работой с архивными материалами, поездкой Пушкина в Поволжье и на Урал, связью с «Историей Пугачёвского бунта»; </w:t>
      </w:r>
    </w:p>
    <w:p w14:paraId="5CD1D1EE" w14:textId="5044A649" w:rsidR="00771D35" w:rsidRPr="00771D35" w:rsidRDefault="00771D35" w:rsidP="00771D35">
      <w:pPr>
        <w:numPr>
          <w:ilvl w:val="0"/>
          <w:numId w:val="1"/>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раскрыть особенности жанра произведения: сочетание признаков исторического романа, семейных записок (мемуаров), повести; </w:t>
      </w:r>
    </w:p>
    <w:p w14:paraId="786F6C5A" w14:textId="0AD30037" w:rsidR="00771D35" w:rsidRPr="00771D35" w:rsidRDefault="00771D35" w:rsidP="00771D35">
      <w:pPr>
        <w:numPr>
          <w:ilvl w:val="0"/>
          <w:numId w:val="1"/>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раскрыть особенности композиции: форма семейных записок Гринёва, три цикла глав, переплетение исторической и личной сюжетных линий, эпиграф как ключ к идее произведения; </w:t>
      </w:r>
    </w:p>
    <w:p w14:paraId="659CB12E" w14:textId="77777777" w:rsidR="00771D35" w:rsidRPr="00771D35" w:rsidRDefault="00771D35" w:rsidP="00771D35">
      <w:pPr>
        <w:numPr>
          <w:ilvl w:val="0"/>
          <w:numId w:val="1"/>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познакомить с историческими прототипами героев и принципом историзма Пушкина.</w:t>
      </w:r>
    </w:p>
    <w:p w14:paraId="47460E8C"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Метапредметные (УУД):</w:t>
      </w:r>
    </w:p>
    <w:p w14:paraId="65A8ECB8"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i/>
          <w:iCs/>
          <w:kern w:val="0"/>
          <w:lang w:eastAsia="ru-RU"/>
          <w14:ligatures w14:val="none"/>
        </w:rPr>
        <w:t>Познавательные:</w:t>
      </w:r>
      <w:r w:rsidRPr="00771D35">
        <w:rPr>
          <w:rFonts w:ascii="Times New Roman" w:eastAsia="Times New Roman" w:hAnsi="Times New Roman" w:cs="Times New Roman"/>
          <w:kern w:val="0"/>
          <w:lang w:eastAsia="ru-RU"/>
          <w14:ligatures w14:val="none"/>
        </w:rPr>
        <w:t xml:space="preserve"> самостоятельное выделение познавательной задачи; поиск и выделение информации из текста учебника и статьи; анализ жанровых и композиционных особенностей; сопоставление жанровых признаков; классификация и обобщение.</w:t>
      </w:r>
    </w:p>
    <w:p w14:paraId="1C8E4336"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i/>
          <w:iCs/>
          <w:kern w:val="0"/>
          <w:lang w:eastAsia="ru-RU"/>
          <w14:ligatures w14:val="none"/>
        </w:rPr>
        <w:t>Регулятивные:</w:t>
      </w:r>
      <w:r w:rsidRPr="00771D35">
        <w:rPr>
          <w:rFonts w:ascii="Times New Roman" w:eastAsia="Times New Roman" w:hAnsi="Times New Roman" w:cs="Times New Roman"/>
          <w:kern w:val="0"/>
          <w:lang w:eastAsia="ru-RU"/>
          <w14:ligatures w14:val="none"/>
        </w:rPr>
        <w:t xml:space="preserve"> целеполагание; планирование работы в группе; самоконтроль при заполнении аналитической таблицы; оценка результата.</w:t>
      </w:r>
    </w:p>
    <w:p w14:paraId="18B52578"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i/>
          <w:iCs/>
          <w:kern w:val="0"/>
          <w:lang w:eastAsia="ru-RU"/>
          <w14:ligatures w14:val="none"/>
        </w:rPr>
        <w:t>Коммуникативные:</w:t>
      </w:r>
      <w:r w:rsidRPr="00771D35">
        <w:rPr>
          <w:rFonts w:ascii="Times New Roman" w:eastAsia="Times New Roman" w:hAnsi="Times New Roman" w:cs="Times New Roman"/>
          <w:kern w:val="0"/>
          <w:lang w:eastAsia="ru-RU"/>
          <w14:ligatures w14:val="none"/>
        </w:rPr>
        <w:t xml:space="preserve"> участие в коллективном обсуждении; работа в группах с распределением ролей; умение аргументировать позицию с опорой на текст; представление результата.</w:t>
      </w:r>
    </w:p>
    <w:p w14:paraId="786B1E91"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Личностные:</w:t>
      </w:r>
    </w:p>
    <w:p w14:paraId="4080A6CC" w14:textId="77777777" w:rsidR="00771D35" w:rsidRPr="00771D35" w:rsidRDefault="00771D35" w:rsidP="00771D35">
      <w:pPr>
        <w:numPr>
          <w:ilvl w:val="0"/>
          <w:numId w:val="2"/>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формирование нравственной позиции: осмысление связи истории и судьбы человека;</w:t>
      </w:r>
    </w:p>
    <w:p w14:paraId="228BBF58" w14:textId="77777777" w:rsidR="00771D35" w:rsidRPr="00771D35" w:rsidRDefault="00771D35" w:rsidP="00771D35">
      <w:pPr>
        <w:numPr>
          <w:ilvl w:val="0"/>
          <w:numId w:val="2"/>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воспитание уважения к историческому прошлому России;</w:t>
      </w:r>
    </w:p>
    <w:p w14:paraId="663867A3" w14:textId="77777777" w:rsidR="00771D35" w:rsidRPr="00771D35" w:rsidRDefault="00771D35" w:rsidP="00771D35">
      <w:pPr>
        <w:numPr>
          <w:ilvl w:val="0"/>
          <w:numId w:val="2"/>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осознание ценности художественного осмысления истории;</w:t>
      </w:r>
    </w:p>
    <w:p w14:paraId="1CECBBCC" w14:textId="5BBBFD25" w:rsidR="00771D35" w:rsidRPr="00771D35" w:rsidRDefault="00771D35" w:rsidP="00771D35">
      <w:pPr>
        <w:numPr>
          <w:ilvl w:val="0"/>
          <w:numId w:val="2"/>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развитие интереса к творчеству А. С. Пушкина. </w:t>
      </w:r>
    </w:p>
    <w:p w14:paraId="695475A6" w14:textId="77777777" w:rsidR="00771D35" w:rsidRPr="00771D35" w:rsidRDefault="00771D35" w:rsidP="00771D35">
      <w:pPr>
        <w:spacing w:after="0" w:line="240" w:lineRule="auto"/>
        <w:jc w:val="both"/>
        <w:outlineLvl w:val="2"/>
        <w:rPr>
          <w:rFonts w:ascii="Times New Roman" w:eastAsia="Times New Roman" w:hAnsi="Times New Roman" w:cs="Times New Roman"/>
          <w:b/>
          <w:bCs/>
          <w:kern w:val="0"/>
          <w:sz w:val="27"/>
          <w:szCs w:val="27"/>
          <w:lang w:eastAsia="ru-RU"/>
          <w14:ligatures w14:val="none"/>
        </w:rPr>
      </w:pPr>
      <w:r w:rsidRPr="00771D35">
        <w:rPr>
          <w:rFonts w:ascii="Times New Roman" w:eastAsia="Times New Roman" w:hAnsi="Times New Roman" w:cs="Times New Roman"/>
          <w:b/>
          <w:bCs/>
          <w:kern w:val="0"/>
          <w:sz w:val="27"/>
          <w:szCs w:val="27"/>
          <w:lang w:eastAsia="ru-RU"/>
          <w14:ligatures w14:val="none"/>
        </w:rPr>
        <w:t>Оборудование и ресурсы</w:t>
      </w:r>
    </w:p>
    <w:p w14:paraId="6832603B" w14:textId="77777777" w:rsidR="00771D35" w:rsidRPr="00771D35" w:rsidRDefault="00771D35" w:rsidP="00771D35">
      <w:pPr>
        <w:numPr>
          <w:ilvl w:val="0"/>
          <w:numId w:val="3"/>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Учебник «Литература. 8 класс» под ред. В. Я. Коровиной (2022), часть 1 — текст романа (с. 169–172), статья учебника;</w:t>
      </w:r>
    </w:p>
    <w:p w14:paraId="6FA2AC18" w14:textId="77777777" w:rsidR="00771D35" w:rsidRPr="00771D35" w:rsidRDefault="00771D35" w:rsidP="00771D35">
      <w:pPr>
        <w:numPr>
          <w:ilvl w:val="0"/>
          <w:numId w:val="3"/>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распечатки с текстом эпиграфа и фрагментами статьи учебника для групповой работы;</w:t>
      </w:r>
    </w:p>
    <w:p w14:paraId="4EB10DCD" w14:textId="77777777" w:rsidR="00771D35" w:rsidRPr="00771D35" w:rsidRDefault="00771D35" w:rsidP="00771D35">
      <w:pPr>
        <w:numPr>
          <w:ilvl w:val="0"/>
          <w:numId w:val="3"/>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карточки с заданиями для 3 групп (Приложение 1);</w:t>
      </w:r>
    </w:p>
    <w:p w14:paraId="796B5FB0" w14:textId="77777777" w:rsidR="00771D35" w:rsidRPr="00771D35" w:rsidRDefault="00771D35" w:rsidP="00771D35">
      <w:pPr>
        <w:numPr>
          <w:ilvl w:val="0"/>
          <w:numId w:val="3"/>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опорная схема «Жанровое своеобразие "Капитанской дочки"» (на доске);</w:t>
      </w:r>
    </w:p>
    <w:p w14:paraId="2742EA8F" w14:textId="77777777" w:rsidR="00771D35" w:rsidRPr="00771D35" w:rsidRDefault="00771D35" w:rsidP="00771D35">
      <w:pPr>
        <w:numPr>
          <w:ilvl w:val="0"/>
          <w:numId w:val="3"/>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таблица «Три цикла глав» (на доске и в распечатках);</w:t>
      </w:r>
    </w:p>
    <w:p w14:paraId="4D2D4119" w14:textId="77777777" w:rsidR="00771D35" w:rsidRPr="00771D35" w:rsidRDefault="00771D35" w:rsidP="00771D35">
      <w:pPr>
        <w:numPr>
          <w:ilvl w:val="0"/>
          <w:numId w:val="3"/>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портрет А. С. Пушкина;</w:t>
      </w:r>
    </w:p>
    <w:p w14:paraId="5C272B0E" w14:textId="77777777" w:rsidR="00771D35" w:rsidRPr="00771D35" w:rsidRDefault="00771D35" w:rsidP="00771D35">
      <w:pPr>
        <w:numPr>
          <w:ilvl w:val="0"/>
          <w:numId w:val="3"/>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карта «Пугачёвское восстание 1773–1775 гг.» (или репродукция картины, изображающей события восстания);</w:t>
      </w:r>
    </w:p>
    <w:p w14:paraId="65ABA328" w14:textId="77777777" w:rsidR="00771D35" w:rsidRPr="00771D35" w:rsidRDefault="00771D35" w:rsidP="00771D35">
      <w:pPr>
        <w:numPr>
          <w:ilvl w:val="0"/>
          <w:numId w:val="3"/>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толковый словарь.</w:t>
      </w:r>
    </w:p>
    <w:p w14:paraId="685C3BCE" w14:textId="77777777" w:rsidR="00771D35" w:rsidRPr="00771D35" w:rsidRDefault="00771D35" w:rsidP="00771D35">
      <w:pPr>
        <w:spacing w:after="0" w:line="240" w:lineRule="auto"/>
        <w:jc w:val="both"/>
        <w:outlineLvl w:val="2"/>
        <w:rPr>
          <w:rFonts w:ascii="Times New Roman" w:eastAsia="Times New Roman" w:hAnsi="Times New Roman" w:cs="Times New Roman"/>
          <w:b/>
          <w:bCs/>
          <w:kern w:val="0"/>
          <w:sz w:val="27"/>
          <w:szCs w:val="27"/>
          <w:lang w:eastAsia="ru-RU"/>
          <w14:ligatures w14:val="none"/>
        </w:rPr>
      </w:pPr>
      <w:r w:rsidRPr="00771D35">
        <w:rPr>
          <w:rFonts w:ascii="Times New Roman" w:eastAsia="Times New Roman" w:hAnsi="Times New Roman" w:cs="Times New Roman"/>
          <w:b/>
          <w:bCs/>
          <w:kern w:val="0"/>
          <w:sz w:val="27"/>
          <w:szCs w:val="27"/>
          <w:lang w:eastAsia="ru-RU"/>
          <w14:ligatures w14:val="none"/>
        </w:rPr>
        <w:t>Теоретико-литературная база</w:t>
      </w:r>
    </w:p>
    <w:p w14:paraId="356F4BDE" w14:textId="3FDC09AE"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В соответствии с программой 8 класса (учебник Коровиной, 2022) роман «Капитанская дочка» изучается в разделе «Литература первой половины XIX века» с акцентом на «особенности композиции. Гуманизм и историзм А. С. Пушкина. Историческая правда и художественный вымысел в романе». Теоретико-литературный материал урока — </w:t>
      </w:r>
      <w:r w:rsidRPr="00771D35">
        <w:rPr>
          <w:rFonts w:ascii="Times New Roman" w:eastAsia="Times New Roman" w:hAnsi="Times New Roman" w:cs="Times New Roman"/>
          <w:b/>
          <w:bCs/>
          <w:kern w:val="0"/>
          <w:lang w:eastAsia="ru-RU"/>
          <w14:ligatures w14:val="none"/>
        </w:rPr>
        <w:t>«историзм художественной литературы»</w:t>
      </w:r>
      <w:r w:rsidRPr="00771D35">
        <w:rPr>
          <w:rFonts w:ascii="Times New Roman" w:eastAsia="Times New Roman" w:hAnsi="Times New Roman" w:cs="Times New Roman"/>
          <w:kern w:val="0"/>
          <w:lang w:eastAsia="ru-RU"/>
          <w14:ligatures w14:val="none"/>
        </w:rPr>
        <w:t xml:space="preserve"> (начальные представления), </w:t>
      </w:r>
      <w:r w:rsidRPr="00771D35">
        <w:rPr>
          <w:rFonts w:ascii="Times New Roman" w:eastAsia="Times New Roman" w:hAnsi="Times New Roman" w:cs="Times New Roman"/>
          <w:b/>
          <w:bCs/>
          <w:kern w:val="0"/>
          <w:lang w:eastAsia="ru-RU"/>
          <w14:ligatures w14:val="none"/>
        </w:rPr>
        <w:t>«роман»</w:t>
      </w:r>
      <w:r w:rsidRPr="00771D35">
        <w:rPr>
          <w:rFonts w:ascii="Times New Roman" w:eastAsia="Times New Roman" w:hAnsi="Times New Roman" w:cs="Times New Roman"/>
          <w:kern w:val="0"/>
          <w:lang w:eastAsia="ru-RU"/>
          <w14:ligatures w14:val="none"/>
        </w:rPr>
        <w:t xml:space="preserve"> (начальные представления), </w:t>
      </w:r>
      <w:r w:rsidRPr="00771D35">
        <w:rPr>
          <w:rFonts w:ascii="Times New Roman" w:eastAsia="Times New Roman" w:hAnsi="Times New Roman" w:cs="Times New Roman"/>
          <w:b/>
          <w:bCs/>
          <w:kern w:val="0"/>
          <w:lang w:eastAsia="ru-RU"/>
          <w14:ligatures w14:val="none"/>
        </w:rPr>
        <w:t>«реализм»</w:t>
      </w:r>
      <w:r w:rsidRPr="00771D35">
        <w:rPr>
          <w:rFonts w:ascii="Times New Roman" w:eastAsia="Times New Roman" w:hAnsi="Times New Roman" w:cs="Times New Roman"/>
          <w:kern w:val="0"/>
          <w:lang w:eastAsia="ru-RU"/>
          <w14:ligatures w14:val="none"/>
        </w:rPr>
        <w:t xml:space="preserve"> (начальные представления). </w:t>
      </w:r>
    </w:p>
    <w:p w14:paraId="645235E5" w14:textId="77777777" w:rsidR="00771D35" w:rsidRPr="00771D35" w:rsidRDefault="00771D35" w:rsidP="00771D35">
      <w:pPr>
        <w:spacing w:after="0" w:line="240" w:lineRule="auto"/>
        <w:jc w:val="center"/>
        <w:outlineLvl w:val="2"/>
        <w:rPr>
          <w:rFonts w:ascii="Times New Roman" w:eastAsia="Times New Roman" w:hAnsi="Times New Roman" w:cs="Times New Roman"/>
          <w:b/>
          <w:bCs/>
          <w:kern w:val="0"/>
          <w:sz w:val="27"/>
          <w:szCs w:val="27"/>
          <w:lang w:eastAsia="ru-RU"/>
          <w14:ligatures w14:val="none"/>
        </w:rPr>
      </w:pPr>
      <w:r w:rsidRPr="00771D35">
        <w:rPr>
          <w:rFonts w:ascii="Times New Roman" w:eastAsia="Times New Roman" w:hAnsi="Times New Roman" w:cs="Times New Roman"/>
          <w:b/>
          <w:bCs/>
          <w:kern w:val="0"/>
          <w:sz w:val="27"/>
          <w:szCs w:val="27"/>
          <w:lang w:eastAsia="ru-RU"/>
          <w14:ligatures w14:val="none"/>
        </w:rPr>
        <w:t>Структура и ход урока</w:t>
      </w:r>
    </w:p>
    <w:p w14:paraId="7EA0A528" w14:textId="77777777" w:rsidR="00771D35" w:rsidRPr="00771D35" w:rsidRDefault="00771D35" w:rsidP="00771D35">
      <w:pPr>
        <w:spacing w:after="0" w:line="240" w:lineRule="auto"/>
        <w:jc w:val="both"/>
        <w:outlineLvl w:val="3"/>
        <w:rPr>
          <w:rFonts w:ascii="Times New Roman" w:eastAsia="Times New Roman" w:hAnsi="Times New Roman" w:cs="Times New Roman"/>
          <w:b/>
          <w:bCs/>
          <w:kern w:val="0"/>
          <w:lang w:eastAsia="ru-RU"/>
          <w14:ligatures w14:val="none"/>
        </w:rPr>
      </w:pPr>
      <w:r w:rsidRPr="00771D35">
        <w:rPr>
          <w:rFonts w:ascii="Times New Roman" w:eastAsia="Times New Roman" w:hAnsi="Times New Roman" w:cs="Times New Roman"/>
          <w:b/>
          <w:bCs/>
          <w:kern w:val="0"/>
          <w:lang w:eastAsia="ru-RU"/>
          <w14:ligatures w14:val="none"/>
        </w:rPr>
        <w:t>Этап 1. Организационный момент (1–2 мин)</w:t>
      </w:r>
    </w:p>
    <w:p w14:paraId="73ECF7F9"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Деятельность учителя:</w:t>
      </w:r>
      <w:r w:rsidRPr="00771D35">
        <w:rPr>
          <w:rFonts w:ascii="Times New Roman" w:eastAsia="Times New Roman" w:hAnsi="Times New Roman" w:cs="Times New Roman"/>
          <w:kern w:val="0"/>
          <w:lang w:eastAsia="ru-RU"/>
          <w14:ligatures w14:val="none"/>
        </w:rPr>
        <w:t xml:space="preserve"> приветствует класс, проверяет готовность к уроку.</w:t>
      </w:r>
    </w:p>
    <w:p w14:paraId="64F202D1"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Слово учителя:</w:t>
      </w:r>
    </w:p>
    <w:p w14:paraId="3362F367"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 Здравствуйте! Сегодня мы начинаем знакомство с последним крупным произведением А. С. Пушкина — романом «Капитанская дочка». Это произведение сам поэт придавал огромное значение. </w:t>
      </w:r>
      <w:r w:rsidRPr="00771D35">
        <w:rPr>
          <w:rFonts w:ascii="Times New Roman" w:eastAsia="Times New Roman" w:hAnsi="Times New Roman" w:cs="Times New Roman"/>
          <w:kern w:val="0"/>
          <w:lang w:eastAsia="ru-RU"/>
          <w14:ligatures w14:val="none"/>
        </w:rPr>
        <w:lastRenderedPageBreak/>
        <w:t>В нём Пушкин предстаёт не только как писатель, но и как историк, исследователь, мыслитель. Запишите тему урока: «А. С. Пушкин. "Капитанская дочка": история создания. Особенности жанра и композиции».</w:t>
      </w:r>
    </w:p>
    <w:p w14:paraId="5967EFDD" w14:textId="77777777" w:rsidR="00771D35" w:rsidRPr="00771D35" w:rsidRDefault="00771D35" w:rsidP="00771D35">
      <w:pPr>
        <w:spacing w:after="0" w:line="240" w:lineRule="auto"/>
        <w:jc w:val="both"/>
        <w:outlineLvl w:val="3"/>
        <w:rPr>
          <w:rFonts w:ascii="Times New Roman" w:eastAsia="Times New Roman" w:hAnsi="Times New Roman" w:cs="Times New Roman"/>
          <w:b/>
          <w:bCs/>
          <w:kern w:val="0"/>
          <w:lang w:eastAsia="ru-RU"/>
          <w14:ligatures w14:val="none"/>
        </w:rPr>
      </w:pPr>
      <w:r w:rsidRPr="00771D35">
        <w:rPr>
          <w:rFonts w:ascii="Times New Roman" w:eastAsia="Times New Roman" w:hAnsi="Times New Roman" w:cs="Times New Roman"/>
          <w:b/>
          <w:bCs/>
          <w:kern w:val="0"/>
          <w:lang w:eastAsia="ru-RU"/>
          <w14:ligatures w14:val="none"/>
        </w:rPr>
        <w:t>Этап 2. Актуализация знаний (5–6 мин)</w:t>
      </w:r>
    </w:p>
    <w:p w14:paraId="0369DD69"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Цель:</w:t>
      </w:r>
      <w:r w:rsidRPr="00771D35">
        <w:rPr>
          <w:rFonts w:ascii="Times New Roman" w:eastAsia="Times New Roman" w:hAnsi="Times New Roman" w:cs="Times New Roman"/>
          <w:kern w:val="0"/>
          <w:lang w:eastAsia="ru-RU"/>
          <w14:ligatures w14:val="none"/>
        </w:rPr>
        <w:t xml:space="preserve"> вспомнить ранее изученное об исторической теме в творчестве Пушкина, подготовить к новому материалу.</w:t>
      </w:r>
    </w:p>
    <w:p w14:paraId="0F5FBCBF"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Форма работы:</w:t>
      </w:r>
      <w:r w:rsidRPr="00771D35">
        <w:rPr>
          <w:rFonts w:ascii="Times New Roman" w:eastAsia="Times New Roman" w:hAnsi="Times New Roman" w:cs="Times New Roman"/>
          <w:kern w:val="0"/>
          <w:lang w:eastAsia="ru-RU"/>
          <w14:ligatures w14:val="none"/>
        </w:rPr>
        <w:t xml:space="preserve"> фронтальная беседа + работа с таблицей.</w:t>
      </w:r>
    </w:p>
    <w:p w14:paraId="66D89652"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Деятельность учителя:</w:t>
      </w:r>
    </w:p>
    <w:p w14:paraId="40832FCD" w14:textId="77777777" w:rsidR="00771D35" w:rsidRDefault="00771D35" w:rsidP="00771D35">
      <w:pPr>
        <w:numPr>
          <w:ilvl w:val="0"/>
          <w:numId w:val="4"/>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Беседа по ранее изученному:</w:t>
      </w:r>
    </w:p>
    <w:p w14:paraId="75992456" w14:textId="77777777" w:rsidR="00771D35" w:rsidRDefault="00771D35" w:rsidP="00771D35">
      <w:pPr>
        <w:spacing w:after="0" w:line="240" w:lineRule="auto"/>
        <w:ind w:left="360"/>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 Какие произведения Пушкина, связанные с историей России, вы уже читали? </w:t>
      </w:r>
      <w:r w:rsidRPr="00771D35">
        <w:rPr>
          <w:rFonts w:ascii="Times New Roman" w:eastAsia="Times New Roman" w:hAnsi="Times New Roman" w:cs="Times New Roman"/>
          <w:i/>
          <w:iCs/>
          <w:kern w:val="0"/>
          <w:lang w:eastAsia="ru-RU"/>
          <w14:ligatures w14:val="none"/>
        </w:rPr>
        <w:t>(«Песнь о вещем Олеге», «Борис Годунов», «Полтава», «Медный всадник», «Арап Петра Великого».)</w:t>
      </w:r>
    </w:p>
    <w:p w14:paraId="1E0BA4B4" w14:textId="0C5EDE49" w:rsidR="00771D35" w:rsidRPr="00771D35" w:rsidRDefault="00771D35" w:rsidP="00771D35">
      <w:pPr>
        <w:spacing w:after="0" w:line="240" w:lineRule="auto"/>
        <w:ind w:left="360"/>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 Что такое </w:t>
      </w:r>
      <w:r w:rsidRPr="00771D35">
        <w:rPr>
          <w:rFonts w:ascii="Times New Roman" w:eastAsia="Times New Roman" w:hAnsi="Times New Roman" w:cs="Times New Roman"/>
          <w:b/>
          <w:bCs/>
          <w:kern w:val="0"/>
          <w:lang w:eastAsia="ru-RU"/>
          <w14:ligatures w14:val="none"/>
        </w:rPr>
        <w:t>историзм</w:t>
      </w:r>
      <w:r w:rsidRPr="00771D35">
        <w:rPr>
          <w:rFonts w:ascii="Times New Roman" w:eastAsia="Times New Roman" w:hAnsi="Times New Roman" w:cs="Times New Roman"/>
          <w:kern w:val="0"/>
          <w:lang w:eastAsia="ru-RU"/>
          <w14:ligatures w14:val="none"/>
        </w:rPr>
        <w:t xml:space="preserve"> как принцип художественного изображения? </w:t>
      </w:r>
      <w:r w:rsidRPr="00771D35">
        <w:rPr>
          <w:rFonts w:ascii="Times New Roman" w:eastAsia="Times New Roman" w:hAnsi="Times New Roman" w:cs="Times New Roman"/>
          <w:i/>
          <w:iCs/>
          <w:kern w:val="0"/>
          <w:lang w:eastAsia="ru-RU"/>
          <w14:ligatures w14:val="none"/>
        </w:rPr>
        <w:t>(Изображение событий и героев в связи с исторической эпохой; внимание к подлинным фактам и реалиям времени.)</w:t>
      </w:r>
      <w:r w:rsidRPr="00771D35">
        <w:rPr>
          <w:rFonts w:ascii="Times New Roman" w:eastAsia="Times New Roman" w:hAnsi="Times New Roman" w:cs="Times New Roman"/>
          <w:kern w:val="0"/>
          <w:lang w:eastAsia="ru-RU"/>
          <w14:ligatures w14:val="none"/>
        </w:rPr>
        <w:br/>
        <w:t xml:space="preserve">— Как Пушкин относился к истории? Что его привлекало? </w:t>
      </w:r>
      <w:r w:rsidRPr="00771D35">
        <w:rPr>
          <w:rFonts w:ascii="Times New Roman" w:eastAsia="Times New Roman" w:hAnsi="Times New Roman" w:cs="Times New Roman"/>
          <w:i/>
          <w:iCs/>
          <w:kern w:val="0"/>
          <w:lang w:eastAsia="ru-RU"/>
          <w14:ligatures w14:val="none"/>
        </w:rPr>
        <w:t>(Не просто факты, а живых людей в потоке истории — как исторические события влияют на судьбу человека.)</w:t>
      </w:r>
      <w:r w:rsidRPr="00771D35">
        <w:rPr>
          <w:rFonts w:ascii="Times New Roman" w:eastAsia="Times New Roman" w:hAnsi="Times New Roman" w:cs="Times New Roman"/>
          <w:kern w:val="0"/>
          <w:lang w:eastAsia="ru-RU"/>
          <w14:ligatures w14:val="none"/>
        </w:rPr>
        <w:t xml:space="preserve"> </w:t>
      </w:r>
    </w:p>
    <w:p w14:paraId="3FBA49DC" w14:textId="77777777" w:rsidR="00771D35" w:rsidRPr="00771D35" w:rsidRDefault="00771D35" w:rsidP="00771D35">
      <w:pPr>
        <w:numPr>
          <w:ilvl w:val="0"/>
          <w:numId w:val="4"/>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Заполнение таблицы (на доске, ученики переносят в тетрадь):</w:t>
      </w:r>
    </w:p>
    <w:tbl>
      <w:tblPr>
        <w:tblW w:w="0" w:type="auto"/>
        <w:tblCellSpacing w:w="1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13"/>
        <w:gridCol w:w="884"/>
        <w:gridCol w:w="3303"/>
        <w:gridCol w:w="3236"/>
      </w:tblGrid>
      <w:tr w:rsidR="00771D35" w:rsidRPr="00771D35" w14:paraId="0940674F" w14:textId="77777777" w:rsidTr="00771D35">
        <w:trPr>
          <w:tblHeader/>
          <w:tblCellSpacing w:w="15" w:type="dxa"/>
        </w:trPr>
        <w:tc>
          <w:tcPr>
            <w:tcW w:w="0" w:type="auto"/>
            <w:vAlign w:val="center"/>
            <w:hideMark/>
          </w:tcPr>
          <w:p w14:paraId="68B046CD" w14:textId="77777777" w:rsidR="00771D35" w:rsidRPr="00771D35" w:rsidRDefault="00771D35" w:rsidP="00771D35">
            <w:pPr>
              <w:spacing w:after="0" w:line="240" w:lineRule="auto"/>
              <w:jc w:val="both"/>
              <w:rPr>
                <w:rFonts w:ascii="Times New Roman" w:eastAsia="Times New Roman" w:hAnsi="Times New Roman" w:cs="Times New Roman"/>
                <w:b/>
                <w:bCs/>
                <w:kern w:val="0"/>
                <w:lang w:eastAsia="ru-RU"/>
                <w14:ligatures w14:val="none"/>
              </w:rPr>
            </w:pPr>
            <w:r w:rsidRPr="00771D35">
              <w:rPr>
                <w:rFonts w:ascii="Times New Roman" w:eastAsia="Times New Roman" w:hAnsi="Times New Roman" w:cs="Times New Roman"/>
                <w:b/>
                <w:bCs/>
                <w:kern w:val="0"/>
                <w:lang w:eastAsia="ru-RU"/>
                <w14:ligatures w14:val="none"/>
              </w:rPr>
              <w:t>Произведение</w:t>
            </w:r>
          </w:p>
        </w:tc>
        <w:tc>
          <w:tcPr>
            <w:tcW w:w="0" w:type="auto"/>
            <w:vAlign w:val="center"/>
            <w:hideMark/>
          </w:tcPr>
          <w:p w14:paraId="4D99040F" w14:textId="77777777" w:rsidR="00771D35" w:rsidRPr="00771D35" w:rsidRDefault="00771D35" w:rsidP="00771D35">
            <w:pPr>
              <w:spacing w:after="0" w:line="240" w:lineRule="auto"/>
              <w:jc w:val="both"/>
              <w:rPr>
                <w:rFonts w:ascii="Times New Roman" w:eastAsia="Times New Roman" w:hAnsi="Times New Roman" w:cs="Times New Roman"/>
                <w:b/>
                <w:bCs/>
                <w:kern w:val="0"/>
                <w:lang w:eastAsia="ru-RU"/>
                <w14:ligatures w14:val="none"/>
              </w:rPr>
            </w:pPr>
            <w:r w:rsidRPr="00771D35">
              <w:rPr>
                <w:rFonts w:ascii="Times New Roman" w:eastAsia="Times New Roman" w:hAnsi="Times New Roman" w:cs="Times New Roman"/>
                <w:b/>
                <w:bCs/>
                <w:kern w:val="0"/>
                <w:lang w:eastAsia="ru-RU"/>
                <w14:ligatures w14:val="none"/>
              </w:rPr>
              <w:t>Жанр</w:t>
            </w:r>
          </w:p>
        </w:tc>
        <w:tc>
          <w:tcPr>
            <w:tcW w:w="0" w:type="auto"/>
            <w:vAlign w:val="center"/>
            <w:hideMark/>
          </w:tcPr>
          <w:p w14:paraId="023D8846" w14:textId="77777777" w:rsidR="00771D35" w:rsidRPr="00771D35" w:rsidRDefault="00771D35" w:rsidP="00771D35">
            <w:pPr>
              <w:spacing w:after="0" w:line="240" w:lineRule="auto"/>
              <w:jc w:val="both"/>
              <w:rPr>
                <w:rFonts w:ascii="Times New Roman" w:eastAsia="Times New Roman" w:hAnsi="Times New Roman" w:cs="Times New Roman"/>
                <w:b/>
                <w:bCs/>
                <w:kern w:val="0"/>
                <w:lang w:eastAsia="ru-RU"/>
                <w14:ligatures w14:val="none"/>
              </w:rPr>
            </w:pPr>
            <w:r w:rsidRPr="00771D35">
              <w:rPr>
                <w:rFonts w:ascii="Times New Roman" w:eastAsia="Times New Roman" w:hAnsi="Times New Roman" w:cs="Times New Roman"/>
                <w:b/>
                <w:bCs/>
                <w:kern w:val="0"/>
                <w:lang w:eastAsia="ru-RU"/>
                <w14:ligatures w14:val="none"/>
              </w:rPr>
              <w:t>Историческое событие</w:t>
            </w:r>
          </w:p>
        </w:tc>
        <w:tc>
          <w:tcPr>
            <w:tcW w:w="0" w:type="auto"/>
            <w:vAlign w:val="center"/>
            <w:hideMark/>
          </w:tcPr>
          <w:p w14:paraId="0DA18A39" w14:textId="77777777" w:rsidR="00771D35" w:rsidRPr="00771D35" w:rsidRDefault="00771D35" w:rsidP="00771D35">
            <w:pPr>
              <w:spacing w:after="0" w:line="240" w:lineRule="auto"/>
              <w:jc w:val="both"/>
              <w:rPr>
                <w:rFonts w:ascii="Times New Roman" w:eastAsia="Times New Roman" w:hAnsi="Times New Roman" w:cs="Times New Roman"/>
                <w:b/>
                <w:bCs/>
                <w:kern w:val="0"/>
                <w:lang w:eastAsia="ru-RU"/>
                <w14:ligatures w14:val="none"/>
              </w:rPr>
            </w:pPr>
            <w:r w:rsidRPr="00771D35">
              <w:rPr>
                <w:rFonts w:ascii="Times New Roman" w:eastAsia="Times New Roman" w:hAnsi="Times New Roman" w:cs="Times New Roman"/>
                <w:b/>
                <w:bCs/>
                <w:kern w:val="0"/>
                <w:lang w:eastAsia="ru-RU"/>
                <w14:ligatures w14:val="none"/>
              </w:rPr>
              <w:t>Историческая личность</w:t>
            </w:r>
          </w:p>
        </w:tc>
      </w:tr>
      <w:tr w:rsidR="00771D35" w:rsidRPr="00771D35" w14:paraId="545E9EE9" w14:textId="77777777" w:rsidTr="00771D35">
        <w:trPr>
          <w:tblCellSpacing w:w="15" w:type="dxa"/>
        </w:trPr>
        <w:tc>
          <w:tcPr>
            <w:tcW w:w="0" w:type="auto"/>
            <w:vAlign w:val="center"/>
            <w:hideMark/>
          </w:tcPr>
          <w:p w14:paraId="06C7E778"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«Песнь о вещем Олеге»</w:t>
            </w:r>
          </w:p>
        </w:tc>
        <w:tc>
          <w:tcPr>
            <w:tcW w:w="0" w:type="auto"/>
            <w:vAlign w:val="center"/>
            <w:hideMark/>
          </w:tcPr>
          <w:p w14:paraId="3E0788B0"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баллада</w:t>
            </w:r>
          </w:p>
        </w:tc>
        <w:tc>
          <w:tcPr>
            <w:tcW w:w="0" w:type="auto"/>
            <w:vAlign w:val="center"/>
            <w:hideMark/>
          </w:tcPr>
          <w:p w14:paraId="42139437"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Смерть князя Олега (X в.)</w:t>
            </w:r>
          </w:p>
        </w:tc>
        <w:tc>
          <w:tcPr>
            <w:tcW w:w="0" w:type="auto"/>
            <w:vAlign w:val="center"/>
            <w:hideMark/>
          </w:tcPr>
          <w:p w14:paraId="0429D860"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Князь Олег</w:t>
            </w:r>
          </w:p>
        </w:tc>
      </w:tr>
      <w:tr w:rsidR="00771D35" w:rsidRPr="00771D35" w14:paraId="04E398A7" w14:textId="77777777" w:rsidTr="00771D35">
        <w:trPr>
          <w:tblCellSpacing w:w="15" w:type="dxa"/>
        </w:trPr>
        <w:tc>
          <w:tcPr>
            <w:tcW w:w="0" w:type="auto"/>
            <w:vAlign w:val="center"/>
            <w:hideMark/>
          </w:tcPr>
          <w:p w14:paraId="4D0327C9"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«Полтава»</w:t>
            </w:r>
          </w:p>
        </w:tc>
        <w:tc>
          <w:tcPr>
            <w:tcW w:w="0" w:type="auto"/>
            <w:vAlign w:val="center"/>
            <w:hideMark/>
          </w:tcPr>
          <w:p w14:paraId="0D1A2D61"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поэма</w:t>
            </w:r>
          </w:p>
        </w:tc>
        <w:tc>
          <w:tcPr>
            <w:tcW w:w="0" w:type="auto"/>
            <w:vAlign w:val="center"/>
            <w:hideMark/>
          </w:tcPr>
          <w:p w14:paraId="404B902B"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Северная война, 1709 г.</w:t>
            </w:r>
          </w:p>
        </w:tc>
        <w:tc>
          <w:tcPr>
            <w:tcW w:w="0" w:type="auto"/>
            <w:vAlign w:val="center"/>
            <w:hideMark/>
          </w:tcPr>
          <w:p w14:paraId="2DE6A8B9"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Пётр I, Карл XII</w:t>
            </w:r>
          </w:p>
        </w:tc>
      </w:tr>
      <w:tr w:rsidR="00771D35" w:rsidRPr="00771D35" w14:paraId="6B4EF21B" w14:textId="77777777" w:rsidTr="00771D35">
        <w:trPr>
          <w:tblCellSpacing w:w="15" w:type="dxa"/>
        </w:trPr>
        <w:tc>
          <w:tcPr>
            <w:tcW w:w="0" w:type="auto"/>
            <w:vAlign w:val="center"/>
            <w:hideMark/>
          </w:tcPr>
          <w:p w14:paraId="2A63F12C"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«Борис Годунов»</w:t>
            </w:r>
          </w:p>
        </w:tc>
        <w:tc>
          <w:tcPr>
            <w:tcW w:w="0" w:type="auto"/>
            <w:vAlign w:val="center"/>
            <w:hideMark/>
          </w:tcPr>
          <w:p w14:paraId="5727E8CB"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драма</w:t>
            </w:r>
          </w:p>
        </w:tc>
        <w:tc>
          <w:tcPr>
            <w:tcW w:w="0" w:type="auto"/>
            <w:vAlign w:val="center"/>
            <w:hideMark/>
          </w:tcPr>
          <w:p w14:paraId="311A9C59"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Смутное время, 1603 г.</w:t>
            </w:r>
          </w:p>
        </w:tc>
        <w:tc>
          <w:tcPr>
            <w:tcW w:w="0" w:type="auto"/>
            <w:vAlign w:val="center"/>
            <w:hideMark/>
          </w:tcPr>
          <w:p w14:paraId="64ECCBAF"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Борис Годунов, Григорий Отрепьев</w:t>
            </w:r>
          </w:p>
        </w:tc>
      </w:tr>
      <w:tr w:rsidR="00771D35" w:rsidRPr="00771D35" w14:paraId="2A2B76C4" w14:textId="77777777" w:rsidTr="00771D35">
        <w:trPr>
          <w:tblCellSpacing w:w="15" w:type="dxa"/>
        </w:trPr>
        <w:tc>
          <w:tcPr>
            <w:tcW w:w="0" w:type="auto"/>
            <w:vAlign w:val="center"/>
            <w:hideMark/>
          </w:tcPr>
          <w:p w14:paraId="4EAAE779"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«Капитанская дочка»</w:t>
            </w:r>
          </w:p>
        </w:tc>
        <w:tc>
          <w:tcPr>
            <w:tcW w:w="0" w:type="auto"/>
            <w:vAlign w:val="center"/>
            <w:hideMark/>
          </w:tcPr>
          <w:p w14:paraId="0D7EFBEE"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роман</w:t>
            </w:r>
          </w:p>
        </w:tc>
        <w:tc>
          <w:tcPr>
            <w:tcW w:w="0" w:type="auto"/>
            <w:vAlign w:val="center"/>
            <w:hideMark/>
          </w:tcPr>
          <w:p w14:paraId="5B938D4F"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Крестьянская война, 1773–1775 гг.</w:t>
            </w:r>
          </w:p>
        </w:tc>
        <w:tc>
          <w:tcPr>
            <w:tcW w:w="0" w:type="auto"/>
            <w:vAlign w:val="center"/>
            <w:hideMark/>
          </w:tcPr>
          <w:p w14:paraId="46A10436"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Емельян Пугачёв, Екатерина II</w:t>
            </w:r>
          </w:p>
        </w:tc>
      </w:tr>
    </w:tbl>
    <w:p w14:paraId="78A3237A" w14:textId="77777777" w:rsidR="00771D35" w:rsidRPr="00771D35" w:rsidRDefault="00771D35" w:rsidP="00771D35">
      <w:pPr>
        <w:spacing w:after="0" w:line="240" w:lineRule="auto"/>
        <w:ind w:left="360"/>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Последняя строка — то, с чем мы сегодня работаем. Пугачёвское восстание — крупнейший народный бунт в истории России. Пушкин считал его одним из самых значительных событий русской истории.</w:t>
      </w:r>
    </w:p>
    <w:p w14:paraId="5FD68C87" w14:textId="77777777" w:rsidR="00771D35" w:rsidRPr="00771D35" w:rsidRDefault="00771D35" w:rsidP="00771D35">
      <w:pPr>
        <w:spacing w:after="0" w:line="240" w:lineRule="auto"/>
        <w:jc w:val="both"/>
        <w:outlineLvl w:val="3"/>
        <w:rPr>
          <w:rFonts w:ascii="Times New Roman" w:eastAsia="Times New Roman" w:hAnsi="Times New Roman" w:cs="Times New Roman"/>
          <w:b/>
          <w:bCs/>
          <w:kern w:val="0"/>
          <w:lang w:eastAsia="ru-RU"/>
          <w14:ligatures w14:val="none"/>
        </w:rPr>
      </w:pPr>
      <w:r w:rsidRPr="00771D35">
        <w:rPr>
          <w:rFonts w:ascii="Times New Roman" w:eastAsia="Times New Roman" w:hAnsi="Times New Roman" w:cs="Times New Roman"/>
          <w:b/>
          <w:bCs/>
          <w:kern w:val="0"/>
          <w:lang w:eastAsia="ru-RU"/>
          <w14:ligatures w14:val="none"/>
        </w:rPr>
        <w:t>Этап 3. Целеполагание (2–3 мин)</w:t>
      </w:r>
    </w:p>
    <w:p w14:paraId="44DA0D94"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Деятельность учителя:</w:t>
      </w:r>
    </w:p>
    <w:p w14:paraId="7C47CE3D"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Сегодня нам предстоит ответить на несколько ключевых вопросов. Как вы думаете, какие?</w:t>
      </w:r>
    </w:p>
    <w:p w14:paraId="69BFF471"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Ожидаемые ответы учащихся:</w:t>
      </w:r>
    </w:p>
    <w:p w14:paraId="04117DAD" w14:textId="77777777" w:rsidR="00771D35" w:rsidRPr="00771D35" w:rsidRDefault="00771D35" w:rsidP="00771D35">
      <w:pPr>
        <w:numPr>
          <w:ilvl w:val="0"/>
          <w:numId w:val="5"/>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«Как Пушкин создал этот роман?»</w:t>
      </w:r>
    </w:p>
    <w:p w14:paraId="2E0F1B88" w14:textId="77777777" w:rsidR="00771D35" w:rsidRPr="00771D35" w:rsidRDefault="00771D35" w:rsidP="00771D35">
      <w:pPr>
        <w:numPr>
          <w:ilvl w:val="0"/>
          <w:numId w:val="5"/>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«Что это за жанр — роман или повесть?»</w:t>
      </w:r>
    </w:p>
    <w:p w14:paraId="14A00767" w14:textId="77777777" w:rsidR="00771D35" w:rsidRPr="00771D35" w:rsidRDefault="00771D35" w:rsidP="00771D35">
      <w:pPr>
        <w:numPr>
          <w:ilvl w:val="0"/>
          <w:numId w:val="5"/>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«Как устроена композиция?»</w:t>
      </w:r>
    </w:p>
    <w:p w14:paraId="5A48A979" w14:textId="77777777" w:rsidR="00771D35" w:rsidRPr="00771D35" w:rsidRDefault="00771D35" w:rsidP="00771D35">
      <w:pPr>
        <w:numPr>
          <w:ilvl w:val="0"/>
          <w:numId w:val="5"/>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«Кто был прототипом героев?»</w:t>
      </w:r>
    </w:p>
    <w:p w14:paraId="309A637F"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Учитель фиксирует цели на доске:</w:t>
      </w:r>
    </w:p>
    <w:p w14:paraId="2DE7BF20" w14:textId="77777777" w:rsidR="00771D35" w:rsidRPr="00771D35" w:rsidRDefault="00771D35" w:rsidP="00771D35">
      <w:pPr>
        <w:numPr>
          <w:ilvl w:val="0"/>
          <w:numId w:val="6"/>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Познакомиться с историей создания романа.</w:t>
      </w:r>
    </w:p>
    <w:p w14:paraId="2E9C0D1C" w14:textId="77777777" w:rsidR="00771D35" w:rsidRPr="00771D35" w:rsidRDefault="00771D35" w:rsidP="00771D35">
      <w:pPr>
        <w:numPr>
          <w:ilvl w:val="0"/>
          <w:numId w:val="6"/>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Определить жанровое своеобразие.</w:t>
      </w:r>
    </w:p>
    <w:p w14:paraId="33AFC6E3" w14:textId="77777777" w:rsidR="00771D35" w:rsidRPr="00771D35" w:rsidRDefault="00771D35" w:rsidP="00771D35">
      <w:pPr>
        <w:numPr>
          <w:ilvl w:val="0"/>
          <w:numId w:val="6"/>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Раскрыть особенности композиции.</w:t>
      </w:r>
    </w:p>
    <w:p w14:paraId="796DB286" w14:textId="77777777" w:rsidR="00771D35" w:rsidRPr="00771D35" w:rsidRDefault="00771D35" w:rsidP="00771D35">
      <w:pPr>
        <w:numPr>
          <w:ilvl w:val="0"/>
          <w:numId w:val="6"/>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Выявить сюжетную основу и прототипы героев.</w:t>
      </w:r>
    </w:p>
    <w:p w14:paraId="027341E2" w14:textId="77777777" w:rsidR="00771D35" w:rsidRPr="00771D35" w:rsidRDefault="00771D35" w:rsidP="00771D35">
      <w:pPr>
        <w:spacing w:after="0" w:line="240" w:lineRule="auto"/>
        <w:jc w:val="both"/>
        <w:outlineLvl w:val="3"/>
        <w:rPr>
          <w:rFonts w:ascii="Times New Roman" w:eastAsia="Times New Roman" w:hAnsi="Times New Roman" w:cs="Times New Roman"/>
          <w:b/>
          <w:bCs/>
          <w:kern w:val="0"/>
          <w:lang w:eastAsia="ru-RU"/>
          <w14:ligatures w14:val="none"/>
        </w:rPr>
      </w:pPr>
      <w:r w:rsidRPr="00771D35">
        <w:rPr>
          <w:rFonts w:ascii="Times New Roman" w:eastAsia="Times New Roman" w:hAnsi="Times New Roman" w:cs="Times New Roman"/>
          <w:b/>
          <w:bCs/>
          <w:kern w:val="0"/>
          <w:lang w:eastAsia="ru-RU"/>
          <w14:ligatures w14:val="none"/>
        </w:rPr>
        <w:t>Этап 4. История создания романа (8–10 мин)</w:t>
      </w:r>
    </w:p>
    <w:p w14:paraId="1AB3231E"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Цель:</w:t>
      </w:r>
      <w:r w:rsidRPr="00771D35">
        <w:rPr>
          <w:rFonts w:ascii="Times New Roman" w:eastAsia="Times New Roman" w:hAnsi="Times New Roman" w:cs="Times New Roman"/>
          <w:kern w:val="0"/>
          <w:lang w:eastAsia="ru-RU"/>
          <w14:ligatures w14:val="none"/>
        </w:rPr>
        <w:t xml:space="preserve"> познакомить с творческой историей, работой Пушкина с архивными материалами, связью с «Историей Пугачёвского бунта».</w:t>
      </w:r>
    </w:p>
    <w:p w14:paraId="6556F799"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Форма работы:</w:t>
      </w:r>
      <w:r w:rsidRPr="00771D35">
        <w:rPr>
          <w:rFonts w:ascii="Times New Roman" w:eastAsia="Times New Roman" w:hAnsi="Times New Roman" w:cs="Times New Roman"/>
          <w:kern w:val="0"/>
          <w:lang w:eastAsia="ru-RU"/>
          <w14:ligatures w14:val="none"/>
        </w:rPr>
        <w:t xml:space="preserve"> слово учителя + работа со статьёй учебника.</w:t>
      </w:r>
    </w:p>
    <w:p w14:paraId="54658DFF"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Деятельность учителя:</w:t>
      </w:r>
    </w:p>
    <w:p w14:paraId="570556E3" w14:textId="77777777" w:rsidR="00771D35" w:rsidRPr="00771D35" w:rsidRDefault="00771D35" w:rsidP="00771D35">
      <w:pPr>
        <w:numPr>
          <w:ilvl w:val="0"/>
          <w:numId w:val="7"/>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Рассказ учителя (с опорой на статью учебника):</w:t>
      </w:r>
    </w:p>
    <w:p w14:paraId="02E327D9" w14:textId="2504BE12" w:rsidR="00771D35" w:rsidRPr="00771D35" w:rsidRDefault="00771D35" w:rsidP="00771D35">
      <w:pPr>
        <w:spacing w:after="0" w:line="240" w:lineRule="auto"/>
        <w:ind w:left="1440"/>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 Замысел «Капитанской дочки» возник у Пушкина ещё в начале 1830-х годов. Поэт давно интересовался эпохой Екатерины II и пугачёвским восстанием. В 1833 году Пушкин получил разрешение работать с секретными архивными материалами о восстании — следственным делом Пугачёва. Он изучал документы, допросы, показания очевидцев. </w:t>
      </w:r>
    </w:p>
    <w:p w14:paraId="5F7C5A17" w14:textId="0D8ED2B2" w:rsidR="00771D35" w:rsidRPr="00771D35" w:rsidRDefault="00771D35" w:rsidP="00771D35">
      <w:pPr>
        <w:spacing w:after="0" w:line="240" w:lineRule="auto"/>
        <w:ind w:left="1440"/>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 Осенью 1833 года Пушкин едет в места восстания — Поволжье и Оренбургский край. Он осматривает места событий, расспрашивает стариков-очевидцев. В результате </w:t>
      </w:r>
      <w:r w:rsidRPr="00771D35">
        <w:rPr>
          <w:rFonts w:ascii="Times New Roman" w:eastAsia="Times New Roman" w:hAnsi="Times New Roman" w:cs="Times New Roman"/>
          <w:kern w:val="0"/>
          <w:lang w:eastAsia="ru-RU"/>
          <w14:ligatures w14:val="none"/>
        </w:rPr>
        <w:lastRenderedPageBreak/>
        <w:t xml:space="preserve">появляется историческое исследование «История Пугачёва», переименованное царём в «Историю Пугачёвского бунта» (1834). </w:t>
      </w:r>
    </w:p>
    <w:p w14:paraId="40990F48" w14:textId="14E3F7B8" w:rsidR="00771D35" w:rsidRPr="00771D35" w:rsidRDefault="00771D35" w:rsidP="00771D35">
      <w:pPr>
        <w:spacing w:after="0" w:line="240" w:lineRule="auto"/>
        <w:ind w:left="1440"/>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 Параллельно вызревает замысел художественного произведения. Пушкин несколько раз меняет план, сюжетное построение, имена действующих лиц. Около 24 октября 1836 года он представляет цензору готовый текст. 22 декабря 1836 года роман опубликован в четвёртом номере пушкинского журнала «Современник» — без подписи автора. </w:t>
      </w:r>
    </w:p>
    <w:p w14:paraId="4AEC0F5A" w14:textId="77777777" w:rsidR="00771D35" w:rsidRPr="00771D35" w:rsidRDefault="00771D35" w:rsidP="00771D35">
      <w:pPr>
        <w:spacing w:after="0" w:line="240" w:lineRule="auto"/>
        <w:ind w:left="720"/>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Запись в тетрадь:</w:t>
      </w:r>
    </w:p>
    <w:p w14:paraId="5D15D380" w14:textId="77777777" w:rsidR="00771D35" w:rsidRPr="00771D35" w:rsidRDefault="00771D35" w:rsidP="00771D35">
      <w:pPr>
        <w:numPr>
          <w:ilvl w:val="0"/>
          <w:numId w:val="7"/>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Связь двух произведений:</w:t>
      </w:r>
    </w:p>
    <w:p w14:paraId="295FAD3E" w14:textId="77777777" w:rsidR="00771D35" w:rsidRPr="00771D35" w:rsidRDefault="00771D35" w:rsidP="00771D35">
      <w:pPr>
        <w:spacing w:after="0" w:line="240" w:lineRule="auto"/>
        <w:ind w:left="720"/>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Пушкин создал два произведения об одном историческом событии: документальное — «История Пугачёвского бунта» и художественное — «Капитанская дочка». В чём разница подходов?</w:t>
      </w:r>
    </w:p>
    <w:p w14:paraId="5685F1E6" w14:textId="71342FEC" w:rsidR="00771D35" w:rsidRPr="00771D35" w:rsidRDefault="00771D35" w:rsidP="00771D35">
      <w:pPr>
        <w:spacing w:after="0" w:line="240" w:lineRule="auto"/>
        <w:ind w:left="720"/>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i/>
          <w:iCs/>
          <w:kern w:val="0"/>
          <w:lang w:eastAsia="ru-RU"/>
          <w14:ligatures w14:val="none"/>
        </w:rPr>
        <w:t>Ожидаемые ответы:</w:t>
      </w:r>
      <w:r w:rsidRPr="00771D35">
        <w:rPr>
          <w:rFonts w:ascii="Times New Roman" w:eastAsia="Times New Roman" w:hAnsi="Times New Roman" w:cs="Times New Roman"/>
          <w:kern w:val="0"/>
          <w:lang w:eastAsia="ru-RU"/>
          <w14:ligatures w14:val="none"/>
        </w:rPr>
        <w:t xml:space="preserve"> в «Истории» — факты, документы, объективный анализ. В «Капитанской дочке» — художественный вымысел, вымышленные герои на фоне реальных событий, личная судьба в потоке истории. </w:t>
      </w:r>
    </w:p>
    <w:p w14:paraId="6B9DDE3E" w14:textId="22A6FFA9" w:rsidR="00771D35" w:rsidRPr="00771D35" w:rsidRDefault="00771D35" w:rsidP="00771D35">
      <w:pPr>
        <w:spacing w:after="0" w:line="240" w:lineRule="auto"/>
        <w:ind w:left="1440"/>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 Пушкин изучил подлинные дела офицеров </w:t>
      </w:r>
      <w:proofErr w:type="spellStart"/>
      <w:r w:rsidRPr="00771D35">
        <w:rPr>
          <w:rFonts w:ascii="Times New Roman" w:eastAsia="Times New Roman" w:hAnsi="Times New Roman" w:cs="Times New Roman"/>
          <w:kern w:val="0"/>
          <w:lang w:eastAsia="ru-RU"/>
          <w14:ligatures w14:val="none"/>
        </w:rPr>
        <w:t>Шванвича</w:t>
      </w:r>
      <w:proofErr w:type="spellEnd"/>
      <w:r w:rsidRPr="00771D35">
        <w:rPr>
          <w:rFonts w:ascii="Times New Roman" w:eastAsia="Times New Roman" w:hAnsi="Times New Roman" w:cs="Times New Roman"/>
          <w:kern w:val="0"/>
          <w:lang w:eastAsia="ru-RU"/>
          <w14:ligatures w14:val="none"/>
        </w:rPr>
        <w:t xml:space="preserve"> (добровольно перешёл к Пугачёву) и </w:t>
      </w:r>
      <w:proofErr w:type="spellStart"/>
      <w:r w:rsidRPr="00771D35">
        <w:rPr>
          <w:rFonts w:ascii="Times New Roman" w:eastAsia="Times New Roman" w:hAnsi="Times New Roman" w:cs="Times New Roman"/>
          <w:kern w:val="0"/>
          <w:lang w:eastAsia="ru-RU"/>
          <w14:ligatures w14:val="none"/>
        </w:rPr>
        <w:t>Башарина</w:t>
      </w:r>
      <w:proofErr w:type="spellEnd"/>
      <w:r w:rsidRPr="00771D35">
        <w:rPr>
          <w:rFonts w:ascii="Times New Roman" w:eastAsia="Times New Roman" w:hAnsi="Times New Roman" w:cs="Times New Roman"/>
          <w:kern w:val="0"/>
          <w:lang w:eastAsia="ru-RU"/>
          <w14:ligatures w14:val="none"/>
        </w:rPr>
        <w:t xml:space="preserve"> (взят в плен, но остался верен присяге). Из этих прототипов сложились два героя — Швабрин и Гринёв. </w:t>
      </w:r>
    </w:p>
    <w:p w14:paraId="2263DAA0" w14:textId="0BB51360" w:rsidR="00771D35" w:rsidRPr="00771D35" w:rsidRDefault="00771D35" w:rsidP="00771D35">
      <w:pPr>
        <w:spacing w:after="0" w:line="240" w:lineRule="auto"/>
        <w:ind w:left="1440"/>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Многочисленные изменения плана говорят о том, насколько сложным и трудным было для Пушкина освещение острой политической темы — борьбы двух миров, злободневной и в 1830-е годы</w:t>
      </w:r>
      <w:r>
        <w:rPr>
          <w:rFonts w:ascii="Times New Roman" w:eastAsia="Times New Roman" w:hAnsi="Times New Roman" w:cs="Times New Roman"/>
          <w:kern w:val="0"/>
          <w:lang w:eastAsia="ru-RU"/>
          <w14:ligatures w14:val="none"/>
        </w:rPr>
        <w:t>.</w:t>
      </w:r>
      <w:r w:rsidRPr="00771D35">
        <w:rPr>
          <w:rFonts w:ascii="Times New Roman" w:eastAsia="Times New Roman" w:hAnsi="Times New Roman" w:cs="Times New Roman"/>
          <w:kern w:val="0"/>
          <w:lang w:eastAsia="ru-RU"/>
          <w14:ligatures w14:val="none"/>
        </w:rPr>
        <w:t xml:space="preserve"> </w:t>
      </w:r>
    </w:p>
    <w:p w14:paraId="6BC6E764"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Деятельность учащихся:</w:t>
      </w:r>
      <w:r w:rsidRPr="00771D35">
        <w:rPr>
          <w:rFonts w:ascii="Times New Roman" w:eastAsia="Times New Roman" w:hAnsi="Times New Roman" w:cs="Times New Roman"/>
          <w:kern w:val="0"/>
          <w:lang w:eastAsia="ru-RU"/>
          <w14:ligatures w14:val="none"/>
        </w:rPr>
        <w:t xml:space="preserve"> слушают, конспектируют ключевые даты и факты, отвечают на вопросы.</w:t>
      </w:r>
    </w:p>
    <w:p w14:paraId="6A8FD390" w14:textId="77777777" w:rsidR="00771D35" w:rsidRPr="00771D35" w:rsidRDefault="00771D35" w:rsidP="00771D35">
      <w:pPr>
        <w:spacing w:after="0" w:line="240" w:lineRule="auto"/>
        <w:jc w:val="both"/>
        <w:outlineLvl w:val="3"/>
        <w:rPr>
          <w:rFonts w:ascii="Times New Roman" w:eastAsia="Times New Roman" w:hAnsi="Times New Roman" w:cs="Times New Roman"/>
          <w:b/>
          <w:bCs/>
          <w:kern w:val="0"/>
          <w:lang w:eastAsia="ru-RU"/>
          <w14:ligatures w14:val="none"/>
        </w:rPr>
      </w:pPr>
      <w:r w:rsidRPr="00771D35">
        <w:rPr>
          <w:rFonts w:ascii="Times New Roman" w:eastAsia="Times New Roman" w:hAnsi="Times New Roman" w:cs="Times New Roman"/>
          <w:b/>
          <w:bCs/>
          <w:kern w:val="0"/>
          <w:lang w:eastAsia="ru-RU"/>
          <w14:ligatures w14:val="none"/>
        </w:rPr>
        <w:t>Этап 5. Жанровое своеобразие. Работа с понятиями (7–8 мин)</w:t>
      </w:r>
    </w:p>
    <w:p w14:paraId="2AB43E70"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Цель:</w:t>
      </w:r>
      <w:r w:rsidRPr="00771D35">
        <w:rPr>
          <w:rFonts w:ascii="Times New Roman" w:eastAsia="Times New Roman" w:hAnsi="Times New Roman" w:cs="Times New Roman"/>
          <w:kern w:val="0"/>
          <w:lang w:eastAsia="ru-RU"/>
          <w14:ligatures w14:val="none"/>
        </w:rPr>
        <w:t xml:space="preserve"> раскрыть жанровое своеобразие произведения — спор о жанре, сочетание признаков разных жанров.</w:t>
      </w:r>
    </w:p>
    <w:p w14:paraId="5FCC2394"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Форма работы:</w:t>
      </w:r>
      <w:r w:rsidRPr="00771D35">
        <w:rPr>
          <w:rFonts w:ascii="Times New Roman" w:eastAsia="Times New Roman" w:hAnsi="Times New Roman" w:cs="Times New Roman"/>
          <w:kern w:val="0"/>
          <w:lang w:eastAsia="ru-RU"/>
          <w14:ligatures w14:val="none"/>
        </w:rPr>
        <w:t xml:space="preserve"> фронтальная беседа + работа с понятиями.</w:t>
      </w:r>
    </w:p>
    <w:p w14:paraId="357DDD40"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Деятельность учителя:</w:t>
      </w:r>
    </w:p>
    <w:p w14:paraId="389DBD16" w14:textId="77777777" w:rsidR="00771D35" w:rsidRPr="00771D35" w:rsidRDefault="00771D35" w:rsidP="00771D35">
      <w:pPr>
        <w:numPr>
          <w:ilvl w:val="0"/>
          <w:numId w:val="8"/>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Постановка проблемы:</w:t>
      </w:r>
    </w:p>
    <w:p w14:paraId="166BD0DB" w14:textId="77777777" w:rsidR="00771D35" w:rsidRPr="00771D35" w:rsidRDefault="00771D35" w:rsidP="00771D35">
      <w:pPr>
        <w:spacing w:after="0" w:line="240" w:lineRule="auto"/>
        <w:ind w:left="720"/>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Откройте учебник на странице 169. Прочитайте эпиграф к роману: «Береги честь смолоду» — пословица.</w:t>
      </w:r>
    </w:p>
    <w:p w14:paraId="246A89AE" w14:textId="77777777" w:rsidR="00771D35" w:rsidRDefault="00771D35" w:rsidP="00771D35">
      <w:pPr>
        <w:spacing w:after="0" w:line="240" w:lineRule="auto"/>
        <w:ind w:left="720"/>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 А теперь вопрос: что это — роман или повесть? Сам Пушкин, отправляя текст цензору Корсакову, называл его </w:t>
      </w:r>
      <w:r w:rsidRPr="00771D35">
        <w:rPr>
          <w:rFonts w:ascii="Times New Roman" w:eastAsia="Times New Roman" w:hAnsi="Times New Roman" w:cs="Times New Roman"/>
          <w:b/>
          <w:bCs/>
          <w:kern w:val="0"/>
          <w:lang w:eastAsia="ru-RU"/>
          <w14:ligatures w14:val="none"/>
        </w:rPr>
        <w:t>романом</w:t>
      </w:r>
      <w:r w:rsidRPr="00771D35">
        <w:rPr>
          <w:rFonts w:ascii="Times New Roman" w:eastAsia="Times New Roman" w:hAnsi="Times New Roman" w:cs="Times New Roman"/>
          <w:kern w:val="0"/>
          <w:lang w:eastAsia="ru-RU"/>
          <w14:ligatures w14:val="none"/>
        </w:rPr>
        <w:t xml:space="preserve">. Но В. Г. Белинский называл </w:t>
      </w:r>
      <w:r w:rsidRPr="00771D35">
        <w:rPr>
          <w:rFonts w:ascii="Times New Roman" w:eastAsia="Times New Roman" w:hAnsi="Times New Roman" w:cs="Times New Roman"/>
          <w:b/>
          <w:bCs/>
          <w:kern w:val="0"/>
          <w:lang w:eastAsia="ru-RU"/>
          <w14:ligatures w14:val="none"/>
        </w:rPr>
        <w:t>повестью</w:t>
      </w:r>
      <w:r w:rsidRPr="00771D35">
        <w:rPr>
          <w:rFonts w:ascii="Times New Roman" w:eastAsia="Times New Roman" w:hAnsi="Times New Roman" w:cs="Times New Roman"/>
          <w:kern w:val="0"/>
          <w:lang w:eastAsia="ru-RU"/>
          <w14:ligatures w14:val="none"/>
        </w:rPr>
        <w:t xml:space="preserve">. М. Горький — </w:t>
      </w:r>
      <w:r w:rsidRPr="00771D35">
        <w:rPr>
          <w:rFonts w:ascii="Times New Roman" w:eastAsia="Times New Roman" w:hAnsi="Times New Roman" w:cs="Times New Roman"/>
          <w:b/>
          <w:bCs/>
          <w:kern w:val="0"/>
          <w:lang w:eastAsia="ru-RU"/>
          <w14:ligatures w14:val="none"/>
        </w:rPr>
        <w:t>историческим романом</w:t>
      </w:r>
      <w:r w:rsidRPr="00771D35">
        <w:rPr>
          <w:rFonts w:ascii="Times New Roman" w:eastAsia="Times New Roman" w:hAnsi="Times New Roman" w:cs="Times New Roman"/>
          <w:kern w:val="0"/>
          <w:lang w:eastAsia="ru-RU"/>
          <w14:ligatures w14:val="none"/>
        </w:rPr>
        <w:t xml:space="preserve">. П. В. Анненков — </w:t>
      </w:r>
      <w:r w:rsidRPr="00771D35">
        <w:rPr>
          <w:rFonts w:ascii="Times New Roman" w:eastAsia="Times New Roman" w:hAnsi="Times New Roman" w:cs="Times New Roman"/>
          <w:b/>
          <w:bCs/>
          <w:kern w:val="0"/>
          <w:lang w:eastAsia="ru-RU"/>
          <w14:ligatures w14:val="none"/>
        </w:rPr>
        <w:t>романом</w:t>
      </w:r>
      <w:r w:rsidRPr="00771D35">
        <w:rPr>
          <w:rFonts w:ascii="Times New Roman" w:eastAsia="Times New Roman" w:hAnsi="Times New Roman" w:cs="Times New Roman"/>
          <w:kern w:val="0"/>
          <w:lang w:eastAsia="ru-RU"/>
          <w14:ligatures w14:val="none"/>
        </w:rPr>
        <w:t xml:space="preserve">. Спор продолжается до сих пор. </w:t>
      </w:r>
    </w:p>
    <w:p w14:paraId="23855E29" w14:textId="7712B9B0" w:rsidR="00771D35" w:rsidRPr="00771D35" w:rsidRDefault="00771D35" w:rsidP="00771D35">
      <w:pPr>
        <w:spacing w:after="0" w:line="240" w:lineRule="auto"/>
        <w:ind w:left="720"/>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Работа с понятиями (на доске — определения, ученики записывают):</w:t>
      </w:r>
    </w:p>
    <w:tbl>
      <w:tblPr>
        <w:tblW w:w="0" w:type="auto"/>
        <w:tblCellSpacing w:w="1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87"/>
        <w:gridCol w:w="7349"/>
      </w:tblGrid>
      <w:tr w:rsidR="00771D35" w:rsidRPr="00771D35" w14:paraId="179DEAAC" w14:textId="77777777" w:rsidTr="00771D35">
        <w:trPr>
          <w:tblHeader/>
          <w:tblCellSpacing w:w="15" w:type="dxa"/>
        </w:trPr>
        <w:tc>
          <w:tcPr>
            <w:tcW w:w="0" w:type="auto"/>
            <w:vAlign w:val="center"/>
            <w:hideMark/>
          </w:tcPr>
          <w:p w14:paraId="4E7A233C" w14:textId="77777777" w:rsidR="00771D35" w:rsidRPr="00771D35" w:rsidRDefault="00771D35" w:rsidP="00771D35">
            <w:pPr>
              <w:spacing w:after="0" w:line="240" w:lineRule="auto"/>
              <w:jc w:val="both"/>
              <w:rPr>
                <w:rFonts w:ascii="Times New Roman" w:eastAsia="Times New Roman" w:hAnsi="Times New Roman" w:cs="Times New Roman"/>
                <w:b/>
                <w:bCs/>
                <w:kern w:val="0"/>
                <w:lang w:eastAsia="ru-RU"/>
                <w14:ligatures w14:val="none"/>
              </w:rPr>
            </w:pPr>
            <w:r w:rsidRPr="00771D35">
              <w:rPr>
                <w:rFonts w:ascii="Times New Roman" w:eastAsia="Times New Roman" w:hAnsi="Times New Roman" w:cs="Times New Roman"/>
                <w:b/>
                <w:bCs/>
                <w:kern w:val="0"/>
                <w:lang w:eastAsia="ru-RU"/>
                <w14:ligatures w14:val="none"/>
              </w:rPr>
              <w:t>Понятие</w:t>
            </w:r>
          </w:p>
        </w:tc>
        <w:tc>
          <w:tcPr>
            <w:tcW w:w="0" w:type="auto"/>
            <w:vAlign w:val="center"/>
            <w:hideMark/>
          </w:tcPr>
          <w:p w14:paraId="3EA6948E" w14:textId="77777777" w:rsidR="00771D35" w:rsidRPr="00771D35" w:rsidRDefault="00771D35" w:rsidP="00771D35">
            <w:pPr>
              <w:spacing w:after="0" w:line="240" w:lineRule="auto"/>
              <w:jc w:val="both"/>
              <w:rPr>
                <w:rFonts w:ascii="Times New Roman" w:eastAsia="Times New Roman" w:hAnsi="Times New Roman" w:cs="Times New Roman"/>
                <w:b/>
                <w:bCs/>
                <w:kern w:val="0"/>
                <w:lang w:eastAsia="ru-RU"/>
                <w14:ligatures w14:val="none"/>
              </w:rPr>
            </w:pPr>
            <w:r w:rsidRPr="00771D35">
              <w:rPr>
                <w:rFonts w:ascii="Times New Roman" w:eastAsia="Times New Roman" w:hAnsi="Times New Roman" w:cs="Times New Roman"/>
                <w:b/>
                <w:bCs/>
                <w:kern w:val="0"/>
                <w:lang w:eastAsia="ru-RU"/>
                <w14:ligatures w14:val="none"/>
              </w:rPr>
              <w:t>Определение</w:t>
            </w:r>
          </w:p>
        </w:tc>
      </w:tr>
      <w:tr w:rsidR="00771D35" w:rsidRPr="00771D35" w14:paraId="4334CCEC" w14:textId="77777777" w:rsidTr="00771D35">
        <w:trPr>
          <w:tblCellSpacing w:w="15" w:type="dxa"/>
        </w:trPr>
        <w:tc>
          <w:tcPr>
            <w:tcW w:w="0" w:type="auto"/>
            <w:vAlign w:val="center"/>
            <w:hideMark/>
          </w:tcPr>
          <w:p w14:paraId="20408F38"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Роман</w:t>
            </w:r>
          </w:p>
        </w:tc>
        <w:tc>
          <w:tcPr>
            <w:tcW w:w="0" w:type="auto"/>
            <w:vAlign w:val="center"/>
            <w:hideMark/>
          </w:tcPr>
          <w:p w14:paraId="67C31CCD"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Развёрнутое повествование о жизни и развитии личности главных героев в определённый период; многоплановое изображение жизни</w:t>
            </w:r>
          </w:p>
        </w:tc>
      </w:tr>
      <w:tr w:rsidR="00771D35" w:rsidRPr="00771D35" w14:paraId="79F48AB3" w14:textId="77777777" w:rsidTr="00771D35">
        <w:trPr>
          <w:tblCellSpacing w:w="15" w:type="dxa"/>
        </w:trPr>
        <w:tc>
          <w:tcPr>
            <w:tcW w:w="0" w:type="auto"/>
            <w:vAlign w:val="center"/>
            <w:hideMark/>
          </w:tcPr>
          <w:p w14:paraId="5BA65B84"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Повесть</w:t>
            </w:r>
          </w:p>
        </w:tc>
        <w:tc>
          <w:tcPr>
            <w:tcW w:w="0" w:type="auto"/>
            <w:vAlign w:val="center"/>
            <w:hideMark/>
          </w:tcPr>
          <w:p w14:paraId="1811B25E"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Прозаический жанр, занимающий по объёму промежуточное место между романом и рассказом; воспроизводит естественное течение жизни</w:t>
            </w:r>
          </w:p>
        </w:tc>
      </w:tr>
      <w:tr w:rsidR="00771D35" w:rsidRPr="00771D35" w14:paraId="76FEBBEA" w14:textId="77777777" w:rsidTr="00771D35">
        <w:trPr>
          <w:tblCellSpacing w:w="15" w:type="dxa"/>
        </w:trPr>
        <w:tc>
          <w:tcPr>
            <w:tcW w:w="0" w:type="auto"/>
            <w:vAlign w:val="center"/>
            <w:hideMark/>
          </w:tcPr>
          <w:p w14:paraId="3579EAF7"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Исторический роман</w:t>
            </w:r>
          </w:p>
        </w:tc>
        <w:tc>
          <w:tcPr>
            <w:tcW w:w="0" w:type="auto"/>
            <w:vAlign w:val="center"/>
            <w:hideMark/>
          </w:tcPr>
          <w:p w14:paraId="2137DBFA"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Роман, действие которого разворачивается на фоне исторических событий</w:t>
            </w:r>
          </w:p>
        </w:tc>
      </w:tr>
      <w:tr w:rsidR="00771D35" w:rsidRPr="00771D35" w14:paraId="6700110D" w14:textId="77777777" w:rsidTr="00771D35">
        <w:trPr>
          <w:tblCellSpacing w:w="15" w:type="dxa"/>
        </w:trPr>
        <w:tc>
          <w:tcPr>
            <w:tcW w:w="0" w:type="auto"/>
            <w:vAlign w:val="center"/>
            <w:hideMark/>
          </w:tcPr>
          <w:p w14:paraId="257C05C2"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Мемуары / семейные записки</w:t>
            </w:r>
          </w:p>
        </w:tc>
        <w:tc>
          <w:tcPr>
            <w:tcW w:w="0" w:type="auto"/>
            <w:vAlign w:val="center"/>
            <w:hideMark/>
          </w:tcPr>
          <w:p w14:paraId="21F59FCC"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Воспоминания автора о реальных событиях, участником или свидетелем которых он был</w:t>
            </w:r>
          </w:p>
        </w:tc>
      </w:tr>
    </w:tbl>
    <w:p w14:paraId="089B058E" w14:textId="77777777" w:rsidR="00771D35" w:rsidRPr="00771D35" w:rsidRDefault="00771D35" w:rsidP="00771D35">
      <w:pPr>
        <w:numPr>
          <w:ilvl w:val="0"/>
          <w:numId w:val="8"/>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Совместный вывод:</w:t>
      </w:r>
    </w:p>
    <w:p w14:paraId="3E30C64B" w14:textId="15A1990E" w:rsidR="00771D35" w:rsidRPr="00771D35" w:rsidRDefault="00771D35" w:rsidP="00771D35">
      <w:pPr>
        <w:spacing w:after="0" w:line="240" w:lineRule="auto"/>
        <w:ind w:left="720"/>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 «Капитанская дочка» не является ни хроникой, ни мемуарами в чистом виде, так как в ней есть </w:t>
      </w:r>
      <w:r w:rsidRPr="00771D35">
        <w:rPr>
          <w:rFonts w:ascii="Times New Roman" w:eastAsia="Times New Roman" w:hAnsi="Times New Roman" w:cs="Times New Roman"/>
          <w:b/>
          <w:bCs/>
          <w:kern w:val="0"/>
          <w:lang w:eastAsia="ru-RU"/>
          <w14:ligatures w14:val="none"/>
        </w:rPr>
        <w:t>художественный вымысел</w:t>
      </w:r>
      <w:r w:rsidRPr="00771D35">
        <w:rPr>
          <w:rFonts w:ascii="Times New Roman" w:eastAsia="Times New Roman" w:hAnsi="Times New Roman" w:cs="Times New Roman"/>
          <w:kern w:val="0"/>
          <w:lang w:eastAsia="ru-RU"/>
          <w14:ligatures w14:val="none"/>
        </w:rPr>
        <w:t xml:space="preserve">. Однако она написана в форме воспоминаний, семейных записок, показывает судьбы частных людей и одновременно изображает исторические события и исторических лиц (Пугачёв, Екатерина II). Поэтому произведение </w:t>
      </w:r>
      <w:r w:rsidRPr="00771D35">
        <w:rPr>
          <w:rFonts w:ascii="Times New Roman" w:eastAsia="Times New Roman" w:hAnsi="Times New Roman" w:cs="Times New Roman"/>
          <w:b/>
          <w:bCs/>
          <w:kern w:val="0"/>
          <w:lang w:eastAsia="ru-RU"/>
          <w14:ligatures w14:val="none"/>
        </w:rPr>
        <w:t>содержит в себе особенности всех этих жанров</w:t>
      </w:r>
      <w:r w:rsidRPr="00771D35">
        <w:rPr>
          <w:rFonts w:ascii="Times New Roman" w:eastAsia="Times New Roman" w:hAnsi="Times New Roman" w:cs="Times New Roman"/>
          <w:kern w:val="0"/>
          <w:lang w:eastAsia="ru-RU"/>
          <w14:ligatures w14:val="none"/>
        </w:rPr>
        <w:t xml:space="preserve">. </w:t>
      </w:r>
    </w:p>
    <w:p w14:paraId="7033FD71" w14:textId="73795A71" w:rsidR="00771D35" w:rsidRPr="00771D35" w:rsidRDefault="00771D35" w:rsidP="00771D35">
      <w:pPr>
        <w:spacing w:after="0" w:line="240" w:lineRule="auto"/>
        <w:ind w:left="720"/>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Запись в тетрадь</w:t>
      </w:r>
    </w:p>
    <w:p w14:paraId="1FC9984D" w14:textId="77777777" w:rsidR="00771D35" w:rsidRPr="00771D35" w:rsidRDefault="00771D35" w:rsidP="00771D35">
      <w:pPr>
        <w:spacing w:after="0" w:line="240" w:lineRule="auto"/>
        <w:jc w:val="both"/>
        <w:outlineLvl w:val="3"/>
        <w:rPr>
          <w:rFonts w:ascii="Times New Roman" w:eastAsia="Times New Roman" w:hAnsi="Times New Roman" w:cs="Times New Roman"/>
          <w:b/>
          <w:bCs/>
          <w:kern w:val="0"/>
          <w:lang w:eastAsia="ru-RU"/>
          <w14:ligatures w14:val="none"/>
        </w:rPr>
      </w:pPr>
      <w:r w:rsidRPr="00771D35">
        <w:rPr>
          <w:rFonts w:ascii="Times New Roman" w:eastAsia="Times New Roman" w:hAnsi="Times New Roman" w:cs="Times New Roman"/>
          <w:b/>
          <w:bCs/>
          <w:kern w:val="0"/>
          <w:lang w:eastAsia="ru-RU"/>
          <w14:ligatures w14:val="none"/>
        </w:rPr>
        <w:t>Этап 6. Групповая работа. Композиция, сюжет, прототипы (15–18 мин)</w:t>
      </w:r>
    </w:p>
    <w:p w14:paraId="13E4905A"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Цель:</w:t>
      </w:r>
      <w:r w:rsidRPr="00771D35">
        <w:rPr>
          <w:rFonts w:ascii="Times New Roman" w:eastAsia="Times New Roman" w:hAnsi="Times New Roman" w:cs="Times New Roman"/>
          <w:kern w:val="0"/>
          <w:lang w:eastAsia="ru-RU"/>
          <w14:ligatures w14:val="none"/>
        </w:rPr>
        <w:t xml:space="preserve"> через самостоятельную работу в группах проанализировать композицию, сюжетные линии и прототипы героев.</w:t>
      </w:r>
    </w:p>
    <w:p w14:paraId="42828005" w14:textId="4B782B66"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Форма работы:</w:t>
      </w:r>
      <w:r w:rsidRPr="00771D35">
        <w:rPr>
          <w:rFonts w:ascii="Times New Roman" w:eastAsia="Times New Roman" w:hAnsi="Times New Roman" w:cs="Times New Roman"/>
          <w:kern w:val="0"/>
          <w:lang w:eastAsia="ru-RU"/>
          <w14:ligatures w14:val="none"/>
        </w:rPr>
        <w:t xml:space="preserve"> групповая (группы по 5–6 человек, смешанного состава).</w:t>
      </w:r>
    </w:p>
    <w:p w14:paraId="237629EB"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lastRenderedPageBreak/>
        <w:t>Деятельность учителя:</w:t>
      </w:r>
    </w:p>
    <w:p w14:paraId="0732D7A5"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Класс делится на 3 группы. Каждая группа получает карточку с заданием (Приложение 1) и работает с определённым аспектом произведения.</w:t>
      </w:r>
    </w:p>
    <w:p w14:paraId="44877C0E"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Группа 1. «Композиция романа. Три цикла глав»</w:t>
      </w:r>
    </w:p>
    <w:p w14:paraId="1CAEF7E2"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Задания:</w:t>
      </w:r>
    </w:p>
    <w:p w14:paraId="7F6867EC" w14:textId="77777777" w:rsidR="00771D35" w:rsidRPr="00771D35" w:rsidRDefault="00771D35" w:rsidP="00771D35">
      <w:pPr>
        <w:numPr>
          <w:ilvl w:val="0"/>
          <w:numId w:val="9"/>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Прочитайте в учебнике статью о композиции романа. В чём особенность формы повествования? </w:t>
      </w:r>
      <w:r w:rsidRPr="00771D35">
        <w:rPr>
          <w:rFonts w:ascii="Times New Roman" w:eastAsia="Times New Roman" w:hAnsi="Times New Roman" w:cs="Times New Roman"/>
          <w:i/>
          <w:iCs/>
          <w:kern w:val="0"/>
          <w:lang w:eastAsia="ru-RU"/>
          <w14:ligatures w14:val="none"/>
        </w:rPr>
        <w:t>(Семейные записки Петра Андреевича Гринёва, от первого лица.)</w:t>
      </w:r>
    </w:p>
    <w:p w14:paraId="6367CC3B" w14:textId="77777777" w:rsidR="00771D35" w:rsidRPr="00771D35" w:rsidRDefault="00771D35" w:rsidP="00771D35">
      <w:pPr>
        <w:numPr>
          <w:ilvl w:val="0"/>
          <w:numId w:val="9"/>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На какие три цикла можно разделить главы романа? Заполните таблицу:</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7"/>
        <w:gridCol w:w="1040"/>
        <w:gridCol w:w="7490"/>
      </w:tblGrid>
      <w:tr w:rsidR="00771D35" w:rsidRPr="00771D35" w14:paraId="46D93F13" w14:textId="77777777" w:rsidTr="00771D35">
        <w:trPr>
          <w:tblHeader/>
          <w:tblCellSpacing w:w="15" w:type="dxa"/>
        </w:trPr>
        <w:tc>
          <w:tcPr>
            <w:tcW w:w="0" w:type="auto"/>
            <w:vAlign w:val="center"/>
            <w:hideMark/>
          </w:tcPr>
          <w:p w14:paraId="2012EB3F" w14:textId="77777777" w:rsidR="00771D35" w:rsidRPr="00771D35" w:rsidRDefault="00771D35" w:rsidP="00771D35">
            <w:pPr>
              <w:spacing w:after="0" w:line="240" w:lineRule="auto"/>
              <w:jc w:val="both"/>
              <w:rPr>
                <w:rFonts w:ascii="Times New Roman" w:eastAsia="Times New Roman" w:hAnsi="Times New Roman" w:cs="Times New Roman"/>
                <w:b/>
                <w:bCs/>
                <w:kern w:val="0"/>
                <w:lang w:eastAsia="ru-RU"/>
                <w14:ligatures w14:val="none"/>
              </w:rPr>
            </w:pPr>
            <w:r w:rsidRPr="00771D35">
              <w:rPr>
                <w:rFonts w:ascii="Times New Roman" w:eastAsia="Times New Roman" w:hAnsi="Times New Roman" w:cs="Times New Roman"/>
                <w:b/>
                <w:bCs/>
                <w:kern w:val="0"/>
                <w:lang w:eastAsia="ru-RU"/>
                <w14:ligatures w14:val="none"/>
              </w:rPr>
              <w:t>Цикл</w:t>
            </w:r>
          </w:p>
        </w:tc>
        <w:tc>
          <w:tcPr>
            <w:tcW w:w="0" w:type="auto"/>
            <w:vAlign w:val="center"/>
            <w:hideMark/>
          </w:tcPr>
          <w:p w14:paraId="10D79460" w14:textId="77777777" w:rsidR="00771D35" w:rsidRPr="00771D35" w:rsidRDefault="00771D35" w:rsidP="00771D35">
            <w:pPr>
              <w:spacing w:after="0" w:line="240" w:lineRule="auto"/>
              <w:jc w:val="both"/>
              <w:rPr>
                <w:rFonts w:ascii="Times New Roman" w:eastAsia="Times New Roman" w:hAnsi="Times New Roman" w:cs="Times New Roman"/>
                <w:b/>
                <w:bCs/>
                <w:kern w:val="0"/>
                <w:lang w:eastAsia="ru-RU"/>
                <w14:ligatures w14:val="none"/>
              </w:rPr>
            </w:pPr>
            <w:r w:rsidRPr="00771D35">
              <w:rPr>
                <w:rFonts w:ascii="Times New Roman" w:eastAsia="Times New Roman" w:hAnsi="Times New Roman" w:cs="Times New Roman"/>
                <w:b/>
                <w:bCs/>
                <w:kern w:val="0"/>
                <w:lang w:eastAsia="ru-RU"/>
                <w14:ligatures w14:val="none"/>
              </w:rPr>
              <w:t>Главы</w:t>
            </w:r>
          </w:p>
        </w:tc>
        <w:tc>
          <w:tcPr>
            <w:tcW w:w="0" w:type="auto"/>
            <w:vAlign w:val="center"/>
            <w:hideMark/>
          </w:tcPr>
          <w:p w14:paraId="3963DB1A" w14:textId="77777777" w:rsidR="00771D35" w:rsidRPr="00771D35" w:rsidRDefault="00771D35" w:rsidP="00771D35">
            <w:pPr>
              <w:spacing w:after="0" w:line="240" w:lineRule="auto"/>
              <w:jc w:val="both"/>
              <w:rPr>
                <w:rFonts w:ascii="Times New Roman" w:eastAsia="Times New Roman" w:hAnsi="Times New Roman" w:cs="Times New Roman"/>
                <w:b/>
                <w:bCs/>
                <w:kern w:val="0"/>
                <w:lang w:eastAsia="ru-RU"/>
                <w14:ligatures w14:val="none"/>
              </w:rPr>
            </w:pPr>
            <w:r w:rsidRPr="00771D35">
              <w:rPr>
                <w:rFonts w:ascii="Times New Roman" w:eastAsia="Times New Roman" w:hAnsi="Times New Roman" w:cs="Times New Roman"/>
                <w:b/>
                <w:bCs/>
                <w:kern w:val="0"/>
                <w:lang w:eastAsia="ru-RU"/>
                <w14:ligatures w14:val="none"/>
              </w:rPr>
              <w:t>Содержание</w:t>
            </w:r>
          </w:p>
        </w:tc>
      </w:tr>
      <w:tr w:rsidR="00771D35" w:rsidRPr="00771D35" w14:paraId="6A51CF63" w14:textId="77777777" w:rsidTr="00771D35">
        <w:trPr>
          <w:tblCellSpacing w:w="15" w:type="dxa"/>
        </w:trPr>
        <w:tc>
          <w:tcPr>
            <w:tcW w:w="0" w:type="auto"/>
            <w:vAlign w:val="center"/>
            <w:hideMark/>
          </w:tcPr>
          <w:p w14:paraId="17559273"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1-й цикл</w:t>
            </w:r>
          </w:p>
        </w:tc>
        <w:tc>
          <w:tcPr>
            <w:tcW w:w="0" w:type="auto"/>
            <w:vAlign w:val="center"/>
            <w:hideMark/>
          </w:tcPr>
          <w:p w14:paraId="48DFF163"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I–V</w:t>
            </w:r>
          </w:p>
        </w:tc>
        <w:tc>
          <w:tcPr>
            <w:tcW w:w="0" w:type="auto"/>
            <w:vAlign w:val="center"/>
            <w:hideMark/>
          </w:tcPr>
          <w:p w14:paraId="523C31DD"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Формирование личности рассказчика до «неожиданных происшествий»</w:t>
            </w:r>
          </w:p>
        </w:tc>
      </w:tr>
      <w:tr w:rsidR="00771D35" w:rsidRPr="00771D35" w14:paraId="13795F61" w14:textId="77777777" w:rsidTr="00771D35">
        <w:trPr>
          <w:tblCellSpacing w:w="15" w:type="dxa"/>
        </w:trPr>
        <w:tc>
          <w:tcPr>
            <w:tcW w:w="0" w:type="auto"/>
            <w:vAlign w:val="center"/>
            <w:hideMark/>
          </w:tcPr>
          <w:p w14:paraId="5F8DFC94"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2-й цикл</w:t>
            </w:r>
          </w:p>
        </w:tc>
        <w:tc>
          <w:tcPr>
            <w:tcW w:w="0" w:type="auto"/>
            <w:vAlign w:val="center"/>
            <w:hideMark/>
          </w:tcPr>
          <w:p w14:paraId="651F9E05"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VI–XII</w:t>
            </w:r>
          </w:p>
        </w:tc>
        <w:tc>
          <w:tcPr>
            <w:tcW w:w="0" w:type="auto"/>
            <w:vAlign w:val="center"/>
            <w:hideMark/>
          </w:tcPr>
          <w:p w14:paraId="08FE0102"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Появление Пугачёва, изменение внутреннего мира рассказчика</w:t>
            </w:r>
          </w:p>
        </w:tc>
      </w:tr>
      <w:tr w:rsidR="00771D35" w:rsidRPr="00771D35" w14:paraId="3BA1B7DA" w14:textId="77777777" w:rsidTr="00771D35">
        <w:trPr>
          <w:tblCellSpacing w:w="15" w:type="dxa"/>
        </w:trPr>
        <w:tc>
          <w:tcPr>
            <w:tcW w:w="0" w:type="auto"/>
            <w:vAlign w:val="center"/>
            <w:hideMark/>
          </w:tcPr>
          <w:p w14:paraId="324CC1D0"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3-й цикл</w:t>
            </w:r>
          </w:p>
        </w:tc>
        <w:tc>
          <w:tcPr>
            <w:tcW w:w="0" w:type="auto"/>
            <w:vAlign w:val="center"/>
            <w:hideMark/>
          </w:tcPr>
          <w:p w14:paraId="45B41D88"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XIII–XIV</w:t>
            </w:r>
          </w:p>
        </w:tc>
        <w:tc>
          <w:tcPr>
            <w:tcW w:w="0" w:type="auto"/>
            <w:vAlign w:val="center"/>
            <w:hideMark/>
          </w:tcPr>
          <w:p w14:paraId="29DDC37F"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Развёрнутый эпилог</w:t>
            </w:r>
          </w:p>
        </w:tc>
      </w:tr>
    </w:tbl>
    <w:p w14:paraId="4617026F" w14:textId="77777777" w:rsidR="00771D35" w:rsidRPr="00771D35" w:rsidRDefault="00771D35" w:rsidP="00771D35">
      <w:pPr>
        <w:numPr>
          <w:ilvl w:val="0"/>
          <w:numId w:val="10"/>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Что значит «развернутый эпилог»? Почему финал вынесен за рамки основной истории?</w:t>
      </w:r>
    </w:p>
    <w:p w14:paraId="7BC526CD" w14:textId="77777777" w:rsidR="00771D35" w:rsidRPr="00771D35" w:rsidRDefault="00771D35" w:rsidP="00771D35">
      <w:pPr>
        <w:numPr>
          <w:ilvl w:val="0"/>
          <w:numId w:val="10"/>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Найдите и зачитайте эпиграф к роману. Как он связан с замыслом произведения?</w:t>
      </w:r>
    </w:p>
    <w:p w14:paraId="556E7571"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Группа 2. «Две сюжетные линии»</w:t>
      </w:r>
    </w:p>
    <w:p w14:paraId="099C4A58"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Задания:</w:t>
      </w:r>
    </w:p>
    <w:p w14:paraId="4BDCC0B9" w14:textId="77777777" w:rsidR="00771D35" w:rsidRPr="00771D35" w:rsidRDefault="00771D35" w:rsidP="00771D35">
      <w:pPr>
        <w:numPr>
          <w:ilvl w:val="0"/>
          <w:numId w:val="11"/>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В романе переплетаются две сюжетные линии — историко-эпическая и личная (романтическая). Опишите каждую:</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69"/>
        <w:gridCol w:w="4819"/>
        <w:gridCol w:w="3368"/>
      </w:tblGrid>
      <w:tr w:rsidR="00771D35" w:rsidRPr="00771D35" w14:paraId="58B31E43" w14:textId="77777777" w:rsidTr="00771D35">
        <w:trPr>
          <w:tblHeader/>
          <w:tblCellSpacing w:w="15" w:type="dxa"/>
        </w:trPr>
        <w:tc>
          <w:tcPr>
            <w:tcW w:w="0" w:type="auto"/>
            <w:vAlign w:val="center"/>
            <w:hideMark/>
          </w:tcPr>
          <w:p w14:paraId="6EDA603B" w14:textId="77777777" w:rsidR="00771D35" w:rsidRPr="00771D35" w:rsidRDefault="00771D35" w:rsidP="00771D35">
            <w:pPr>
              <w:spacing w:after="0" w:line="240" w:lineRule="auto"/>
              <w:jc w:val="both"/>
              <w:rPr>
                <w:rFonts w:ascii="Times New Roman" w:eastAsia="Times New Roman" w:hAnsi="Times New Roman" w:cs="Times New Roman"/>
                <w:b/>
                <w:bCs/>
                <w:kern w:val="0"/>
                <w:lang w:eastAsia="ru-RU"/>
                <w14:ligatures w14:val="none"/>
              </w:rPr>
            </w:pPr>
            <w:r w:rsidRPr="00771D35">
              <w:rPr>
                <w:rFonts w:ascii="Times New Roman" w:eastAsia="Times New Roman" w:hAnsi="Times New Roman" w:cs="Times New Roman"/>
                <w:b/>
                <w:bCs/>
                <w:kern w:val="0"/>
                <w:lang w:eastAsia="ru-RU"/>
                <w14:ligatures w14:val="none"/>
              </w:rPr>
              <w:t>Сюжетная линия</w:t>
            </w:r>
          </w:p>
        </w:tc>
        <w:tc>
          <w:tcPr>
            <w:tcW w:w="0" w:type="auto"/>
            <w:vAlign w:val="center"/>
            <w:hideMark/>
          </w:tcPr>
          <w:p w14:paraId="4AAAAE45" w14:textId="77777777" w:rsidR="00771D35" w:rsidRPr="00771D35" w:rsidRDefault="00771D35" w:rsidP="00771D35">
            <w:pPr>
              <w:spacing w:after="0" w:line="240" w:lineRule="auto"/>
              <w:jc w:val="both"/>
              <w:rPr>
                <w:rFonts w:ascii="Times New Roman" w:eastAsia="Times New Roman" w:hAnsi="Times New Roman" w:cs="Times New Roman"/>
                <w:b/>
                <w:bCs/>
                <w:kern w:val="0"/>
                <w:lang w:eastAsia="ru-RU"/>
                <w14:ligatures w14:val="none"/>
              </w:rPr>
            </w:pPr>
            <w:r w:rsidRPr="00771D35">
              <w:rPr>
                <w:rFonts w:ascii="Times New Roman" w:eastAsia="Times New Roman" w:hAnsi="Times New Roman" w:cs="Times New Roman"/>
                <w:b/>
                <w:bCs/>
                <w:kern w:val="0"/>
                <w:lang w:eastAsia="ru-RU"/>
                <w14:ligatures w14:val="none"/>
              </w:rPr>
              <w:t>События</w:t>
            </w:r>
          </w:p>
        </w:tc>
        <w:tc>
          <w:tcPr>
            <w:tcW w:w="0" w:type="auto"/>
            <w:vAlign w:val="center"/>
            <w:hideMark/>
          </w:tcPr>
          <w:p w14:paraId="10EC6A35" w14:textId="77777777" w:rsidR="00771D35" w:rsidRPr="00771D35" w:rsidRDefault="00771D35" w:rsidP="00771D35">
            <w:pPr>
              <w:spacing w:after="0" w:line="240" w:lineRule="auto"/>
              <w:jc w:val="both"/>
              <w:rPr>
                <w:rFonts w:ascii="Times New Roman" w:eastAsia="Times New Roman" w:hAnsi="Times New Roman" w:cs="Times New Roman"/>
                <w:b/>
                <w:bCs/>
                <w:kern w:val="0"/>
                <w:lang w:eastAsia="ru-RU"/>
                <w14:ligatures w14:val="none"/>
              </w:rPr>
            </w:pPr>
            <w:r w:rsidRPr="00771D35">
              <w:rPr>
                <w:rFonts w:ascii="Times New Roman" w:eastAsia="Times New Roman" w:hAnsi="Times New Roman" w:cs="Times New Roman"/>
                <w:b/>
                <w:bCs/>
                <w:kern w:val="0"/>
                <w:lang w:eastAsia="ru-RU"/>
                <w14:ligatures w14:val="none"/>
              </w:rPr>
              <w:t>Герои</w:t>
            </w:r>
          </w:p>
        </w:tc>
      </w:tr>
      <w:tr w:rsidR="00771D35" w:rsidRPr="00771D35" w14:paraId="6F0D19AB" w14:textId="77777777" w:rsidTr="00771D35">
        <w:trPr>
          <w:tblCellSpacing w:w="15" w:type="dxa"/>
        </w:trPr>
        <w:tc>
          <w:tcPr>
            <w:tcW w:w="0" w:type="auto"/>
            <w:vAlign w:val="center"/>
            <w:hideMark/>
          </w:tcPr>
          <w:p w14:paraId="6A9CD438"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Историко-эпическая</w:t>
            </w:r>
          </w:p>
        </w:tc>
        <w:tc>
          <w:tcPr>
            <w:tcW w:w="0" w:type="auto"/>
            <w:vAlign w:val="center"/>
            <w:hideMark/>
          </w:tcPr>
          <w:p w14:paraId="1D86470E"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Пугачёвское восстание, осада крепостей, битва</w:t>
            </w:r>
          </w:p>
        </w:tc>
        <w:tc>
          <w:tcPr>
            <w:tcW w:w="0" w:type="auto"/>
            <w:vAlign w:val="center"/>
            <w:hideMark/>
          </w:tcPr>
          <w:p w14:paraId="4360AE57"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Пугачёв, Екатерина II, офицеры, солдаты</w:t>
            </w:r>
          </w:p>
        </w:tc>
      </w:tr>
      <w:tr w:rsidR="00771D35" w:rsidRPr="00771D35" w14:paraId="28ABE2C4" w14:textId="77777777" w:rsidTr="00771D35">
        <w:trPr>
          <w:tblCellSpacing w:w="15" w:type="dxa"/>
        </w:trPr>
        <w:tc>
          <w:tcPr>
            <w:tcW w:w="0" w:type="auto"/>
            <w:vAlign w:val="center"/>
            <w:hideMark/>
          </w:tcPr>
          <w:p w14:paraId="649E9BB2"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Личная (романтическая)</w:t>
            </w:r>
          </w:p>
        </w:tc>
        <w:tc>
          <w:tcPr>
            <w:tcW w:w="0" w:type="auto"/>
            <w:vAlign w:val="center"/>
            <w:hideMark/>
          </w:tcPr>
          <w:p w14:paraId="33C7EF21"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Любовь Гринёва и Маши, конфликт со Швабриным, спасение Маши</w:t>
            </w:r>
          </w:p>
        </w:tc>
        <w:tc>
          <w:tcPr>
            <w:tcW w:w="0" w:type="auto"/>
            <w:vAlign w:val="center"/>
            <w:hideMark/>
          </w:tcPr>
          <w:p w14:paraId="182D9B4F"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Гринёв, Маша Миронова, Швабрин, Савельич</w:t>
            </w:r>
          </w:p>
        </w:tc>
      </w:tr>
    </w:tbl>
    <w:p w14:paraId="65275477" w14:textId="77777777" w:rsidR="00771D35" w:rsidRPr="00771D35" w:rsidRDefault="00771D35" w:rsidP="00771D35">
      <w:pPr>
        <w:numPr>
          <w:ilvl w:val="0"/>
          <w:numId w:val="12"/>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Как эти линии связаны? В каких эпизодах они пересекаются?</w:t>
      </w:r>
    </w:p>
    <w:p w14:paraId="30E03C36" w14:textId="77777777" w:rsidR="00771D35" w:rsidRPr="00771D35" w:rsidRDefault="00771D35" w:rsidP="00771D35">
      <w:pPr>
        <w:numPr>
          <w:ilvl w:val="0"/>
          <w:numId w:val="12"/>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Почему Пушкин начинает роман не с исторических событий, а с личной истории Гринёва?</w:t>
      </w:r>
    </w:p>
    <w:p w14:paraId="2572BB6F" w14:textId="77777777" w:rsidR="00771D35" w:rsidRPr="00771D35" w:rsidRDefault="00771D35" w:rsidP="00771D35">
      <w:pPr>
        <w:numPr>
          <w:ilvl w:val="0"/>
          <w:numId w:val="12"/>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Кто из героев связывает обе линии? </w:t>
      </w:r>
      <w:r w:rsidRPr="00771D35">
        <w:rPr>
          <w:rFonts w:ascii="Times New Roman" w:eastAsia="Times New Roman" w:hAnsi="Times New Roman" w:cs="Times New Roman"/>
          <w:i/>
          <w:iCs/>
          <w:kern w:val="0"/>
          <w:lang w:eastAsia="ru-RU"/>
          <w14:ligatures w14:val="none"/>
        </w:rPr>
        <w:t>(Гринёв — он влюбляется в Машу и одновременно сталкивается с Пугачёвым.)</w:t>
      </w:r>
    </w:p>
    <w:p w14:paraId="3D8D66AB"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Группа 3. «Прототипы героев и принцип историзма»</w:t>
      </w:r>
    </w:p>
    <w:p w14:paraId="74A883B0"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Задания:</w:t>
      </w:r>
    </w:p>
    <w:p w14:paraId="7FD0E168" w14:textId="77777777" w:rsidR="00771D35" w:rsidRPr="00771D35" w:rsidRDefault="00771D35" w:rsidP="00771D35">
      <w:pPr>
        <w:numPr>
          <w:ilvl w:val="0"/>
          <w:numId w:val="13"/>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Прочитайте в статье учебника о прототипах героев. Кто был прототипом: </w:t>
      </w:r>
    </w:p>
    <w:p w14:paraId="0B645755" w14:textId="5C25C005" w:rsidR="00771D35" w:rsidRPr="00771D35" w:rsidRDefault="00771D35" w:rsidP="00771D35">
      <w:pPr>
        <w:numPr>
          <w:ilvl w:val="1"/>
          <w:numId w:val="13"/>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Гринёва? </w:t>
      </w:r>
      <w:r w:rsidRPr="00771D35">
        <w:rPr>
          <w:rFonts w:ascii="Times New Roman" w:eastAsia="Times New Roman" w:hAnsi="Times New Roman" w:cs="Times New Roman"/>
          <w:i/>
          <w:iCs/>
          <w:kern w:val="0"/>
          <w:lang w:eastAsia="ru-RU"/>
          <w14:ligatures w14:val="none"/>
        </w:rPr>
        <w:t xml:space="preserve">(Офицер </w:t>
      </w:r>
      <w:proofErr w:type="spellStart"/>
      <w:r w:rsidRPr="00771D35">
        <w:rPr>
          <w:rFonts w:ascii="Times New Roman" w:eastAsia="Times New Roman" w:hAnsi="Times New Roman" w:cs="Times New Roman"/>
          <w:i/>
          <w:iCs/>
          <w:kern w:val="0"/>
          <w:lang w:eastAsia="ru-RU"/>
          <w14:ligatures w14:val="none"/>
        </w:rPr>
        <w:t>Башарин</w:t>
      </w:r>
      <w:proofErr w:type="spellEnd"/>
      <w:r w:rsidRPr="00771D35">
        <w:rPr>
          <w:rFonts w:ascii="Times New Roman" w:eastAsia="Times New Roman" w:hAnsi="Times New Roman" w:cs="Times New Roman"/>
          <w:i/>
          <w:iCs/>
          <w:kern w:val="0"/>
          <w:lang w:eastAsia="ru-RU"/>
          <w14:ligatures w14:val="none"/>
        </w:rPr>
        <w:t xml:space="preserve"> — взятый в плен Пугачёвым, но оставшийся верным присяге. Подпоручик Гринёв — числился среди подозреваемых, но по следствию оказался невиновным.)</w:t>
      </w:r>
      <w:r w:rsidRPr="00771D35">
        <w:rPr>
          <w:rFonts w:ascii="Times New Roman" w:eastAsia="Times New Roman" w:hAnsi="Times New Roman" w:cs="Times New Roman"/>
          <w:kern w:val="0"/>
          <w:lang w:eastAsia="ru-RU"/>
          <w14:ligatures w14:val="none"/>
        </w:rPr>
        <w:t xml:space="preserve"> </w:t>
      </w:r>
    </w:p>
    <w:p w14:paraId="237717CB" w14:textId="2F446319" w:rsidR="00771D35" w:rsidRPr="00771D35" w:rsidRDefault="00771D35" w:rsidP="00771D35">
      <w:pPr>
        <w:numPr>
          <w:ilvl w:val="1"/>
          <w:numId w:val="13"/>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Швабрина? </w:t>
      </w:r>
      <w:r w:rsidRPr="00771D35">
        <w:rPr>
          <w:rFonts w:ascii="Times New Roman" w:eastAsia="Times New Roman" w:hAnsi="Times New Roman" w:cs="Times New Roman"/>
          <w:i/>
          <w:iCs/>
          <w:kern w:val="0"/>
          <w:lang w:eastAsia="ru-RU"/>
          <w14:ligatures w14:val="none"/>
        </w:rPr>
        <w:t xml:space="preserve">(Офицер </w:t>
      </w:r>
      <w:proofErr w:type="spellStart"/>
      <w:r w:rsidRPr="00771D35">
        <w:rPr>
          <w:rFonts w:ascii="Times New Roman" w:eastAsia="Times New Roman" w:hAnsi="Times New Roman" w:cs="Times New Roman"/>
          <w:i/>
          <w:iCs/>
          <w:kern w:val="0"/>
          <w:lang w:eastAsia="ru-RU"/>
          <w14:ligatures w14:val="none"/>
        </w:rPr>
        <w:t>Шванвич</w:t>
      </w:r>
      <w:proofErr w:type="spellEnd"/>
      <w:r w:rsidRPr="00771D35">
        <w:rPr>
          <w:rFonts w:ascii="Times New Roman" w:eastAsia="Times New Roman" w:hAnsi="Times New Roman" w:cs="Times New Roman"/>
          <w:i/>
          <w:iCs/>
          <w:kern w:val="0"/>
          <w:lang w:eastAsia="ru-RU"/>
          <w14:ligatures w14:val="none"/>
        </w:rPr>
        <w:t xml:space="preserve"> — добровольно перешёл к Пугачёву.)</w:t>
      </w:r>
      <w:r w:rsidRPr="00771D35">
        <w:rPr>
          <w:rFonts w:ascii="Times New Roman" w:eastAsia="Times New Roman" w:hAnsi="Times New Roman" w:cs="Times New Roman"/>
          <w:kern w:val="0"/>
          <w:lang w:eastAsia="ru-RU"/>
          <w14:ligatures w14:val="none"/>
        </w:rPr>
        <w:t xml:space="preserve"> </w:t>
      </w:r>
    </w:p>
    <w:p w14:paraId="2AD89E44" w14:textId="77777777" w:rsidR="00771D35" w:rsidRPr="00771D35" w:rsidRDefault="00771D35" w:rsidP="00771D35">
      <w:pPr>
        <w:numPr>
          <w:ilvl w:val="0"/>
          <w:numId w:val="13"/>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Почему Пушкин изменил имена и создал вымышленных героев? Чем это отличается от документального описания?</w:t>
      </w:r>
    </w:p>
    <w:p w14:paraId="533C502C" w14:textId="77777777" w:rsidR="00771D35" w:rsidRPr="00771D35" w:rsidRDefault="00771D35" w:rsidP="00771D35">
      <w:pPr>
        <w:numPr>
          <w:ilvl w:val="0"/>
          <w:numId w:val="13"/>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Что такое </w:t>
      </w:r>
      <w:r w:rsidRPr="00771D35">
        <w:rPr>
          <w:rFonts w:ascii="Times New Roman" w:eastAsia="Times New Roman" w:hAnsi="Times New Roman" w:cs="Times New Roman"/>
          <w:b/>
          <w:bCs/>
          <w:kern w:val="0"/>
          <w:lang w:eastAsia="ru-RU"/>
          <w14:ligatures w14:val="none"/>
        </w:rPr>
        <w:t>историзм</w:t>
      </w:r>
      <w:r w:rsidRPr="00771D35">
        <w:rPr>
          <w:rFonts w:ascii="Times New Roman" w:eastAsia="Times New Roman" w:hAnsi="Times New Roman" w:cs="Times New Roman"/>
          <w:kern w:val="0"/>
          <w:lang w:eastAsia="ru-RU"/>
          <w14:ligatures w14:val="none"/>
        </w:rPr>
        <w:t xml:space="preserve"> Пушкина? </w:t>
      </w:r>
      <w:r w:rsidRPr="00771D35">
        <w:rPr>
          <w:rFonts w:ascii="Times New Roman" w:eastAsia="Times New Roman" w:hAnsi="Times New Roman" w:cs="Times New Roman"/>
          <w:i/>
          <w:iCs/>
          <w:kern w:val="0"/>
          <w:lang w:eastAsia="ru-RU"/>
          <w14:ligatures w14:val="none"/>
        </w:rPr>
        <w:t>(Исторические события изображаются через судьбы вымышленных героев, но на фоне подлинных фактов и реальных лиц.)</w:t>
      </w:r>
    </w:p>
    <w:p w14:paraId="4BDC8E09" w14:textId="77777777" w:rsidR="00771D35" w:rsidRPr="00771D35" w:rsidRDefault="00771D35" w:rsidP="00771D35">
      <w:pPr>
        <w:numPr>
          <w:ilvl w:val="0"/>
          <w:numId w:val="13"/>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В чём разница между «Историей Пугачёвского бунта» и «Капитанской дочкой»? Заполните таблицу:</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9"/>
        <w:gridCol w:w="3490"/>
        <w:gridCol w:w="4491"/>
      </w:tblGrid>
      <w:tr w:rsidR="00771D35" w:rsidRPr="00771D35" w14:paraId="6BDF521A" w14:textId="77777777" w:rsidTr="00771D35">
        <w:trPr>
          <w:tblHeader/>
          <w:tblCellSpacing w:w="15" w:type="dxa"/>
        </w:trPr>
        <w:tc>
          <w:tcPr>
            <w:tcW w:w="0" w:type="auto"/>
            <w:vAlign w:val="center"/>
            <w:hideMark/>
          </w:tcPr>
          <w:p w14:paraId="6741D83E" w14:textId="77777777" w:rsidR="00771D35" w:rsidRPr="00771D35" w:rsidRDefault="00771D35" w:rsidP="00771D35">
            <w:pPr>
              <w:numPr>
                <w:ilvl w:val="0"/>
                <w:numId w:val="13"/>
              </w:numPr>
              <w:spacing w:after="0" w:line="240" w:lineRule="auto"/>
              <w:jc w:val="both"/>
              <w:rPr>
                <w:rFonts w:ascii="Times New Roman" w:eastAsia="Times New Roman" w:hAnsi="Times New Roman" w:cs="Times New Roman"/>
                <w:kern w:val="0"/>
                <w:lang w:eastAsia="ru-RU"/>
                <w14:ligatures w14:val="none"/>
              </w:rPr>
            </w:pPr>
          </w:p>
        </w:tc>
        <w:tc>
          <w:tcPr>
            <w:tcW w:w="0" w:type="auto"/>
            <w:vAlign w:val="center"/>
            <w:hideMark/>
          </w:tcPr>
          <w:p w14:paraId="6411AEB8" w14:textId="77777777" w:rsidR="00771D35" w:rsidRPr="00771D35" w:rsidRDefault="00771D35" w:rsidP="00771D35">
            <w:pPr>
              <w:spacing w:after="0" w:line="240" w:lineRule="auto"/>
              <w:jc w:val="both"/>
              <w:rPr>
                <w:rFonts w:ascii="Times New Roman" w:eastAsia="Times New Roman" w:hAnsi="Times New Roman" w:cs="Times New Roman"/>
                <w:b/>
                <w:bCs/>
                <w:kern w:val="0"/>
                <w:lang w:eastAsia="ru-RU"/>
                <w14:ligatures w14:val="none"/>
              </w:rPr>
            </w:pPr>
            <w:r w:rsidRPr="00771D35">
              <w:rPr>
                <w:rFonts w:ascii="Times New Roman" w:eastAsia="Times New Roman" w:hAnsi="Times New Roman" w:cs="Times New Roman"/>
                <w:b/>
                <w:bCs/>
                <w:kern w:val="0"/>
                <w:lang w:eastAsia="ru-RU"/>
                <w14:ligatures w14:val="none"/>
              </w:rPr>
              <w:t>«История Пугачёвского бунта»</w:t>
            </w:r>
          </w:p>
        </w:tc>
        <w:tc>
          <w:tcPr>
            <w:tcW w:w="0" w:type="auto"/>
            <w:vAlign w:val="center"/>
            <w:hideMark/>
          </w:tcPr>
          <w:p w14:paraId="1568ADC6" w14:textId="77777777" w:rsidR="00771D35" w:rsidRPr="00771D35" w:rsidRDefault="00771D35" w:rsidP="00771D35">
            <w:pPr>
              <w:spacing w:after="0" w:line="240" w:lineRule="auto"/>
              <w:jc w:val="both"/>
              <w:rPr>
                <w:rFonts w:ascii="Times New Roman" w:eastAsia="Times New Roman" w:hAnsi="Times New Roman" w:cs="Times New Roman"/>
                <w:b/>
                <w:bCs/>
                <w:kern w:val="0"/>
                <w:lang w:eastAsia="ru-RU"/>
                <w14:ligatures w14:val="none"/>
              </w:rPr>
            </w:pPr>
            <w:r w:rsidRPr="00771D35">
              <w:rPr>
                <w:rFonts w:ascii="Times New Roman" w:eastAsia="Times New Roman" w:hAnsi="Times New Roman" w:cs="Times New Roman"/>
                <w:b/>
                <w:bCs/>
                <w:kern w:val="0"/>
                <w:lang w:eastAsia="ru-RU"/>
                <w14:ligatures w14:val="none"/>
              </w:rPr>
              <w:t>«Капитанская дочка»</w:t>
            </w:r>
          </w:p>
        </w:tc>
      </w:tr>
      <w:tr w:rsidR="00771D35" w:rsidRPr="00771D35" w14:paraId="520D0CEE" w14:textId="77777777" w:rsidTr="00771D35">
        <w:trPr>
          <w:tblCellSpacing w:w="15" w:type="dxa"/>
        </w:trPr>
        <w:tc>
          <w:tcPr>
            <w:tcW w:w="0" w:type="auto"/>
            <w:vAlign w:val="center"/>
            <w:hideMark/>
          </w:tcPr>
          <w:p w14:paraId="715DB317"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Жанр</w:t>
            </w:r>
          </w:p>
        </w:tc>
        <w:tc>
          <w:tcPr>
            <w:tcW w:w="0" w:type="auto"/>
            <w:vAlign w:val="center"/>
            <w:hideMark/>
          </w:tcPr>
          <w:p w14:paraId="32AC7F1B"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Историческое исследование</w:t>
            </w:r>
          </w:p>
        </w:tc>
        <w:tc>
          <w:tcPr>
            <w:tcW w:w="0" w:type="auto"/>
            <w:vAlign w:val="center"/>
            <w:hideMark/>
          </w:tcPr>
          <w:p w14:paraId="1E94EB21"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Художественное произведение</w:t>
            </w:r>
          </w:p>
        </w:tc>
      </w:tr>
      <w:tr w:rsidR="00771D35" w:rsidRPr="00771D35" w14:paraId="391FE58C" w14:textId="77777777" w:rsidTr="00771D35">
        <w:trPr>
          <w:tblCellSpacing w:w="15" w:type="dxa"/>
        </w:trPr>
        <w:tc>
          <w:tcPr>
            <w:tcW w:w="0" w:type="auto"/>
            <w:vAlign w:val="center"/>
            <w:hideMark/>
          </w:tcPr>
          <w:p w14:paraId="59B5EC4A"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Герои</w:t>
            </w:r>
          </w:p>
        </w:tc>
        <w:tc>
          <w:tcPr>
            <w:tcW w:w="0" w:type="auto"/>
            <w:vAlign w:val="center"/>
            <w:hideMark/>
          </w:tcPr>
          <w:p w14:paraId="3336A6F4"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Реальные исторические лица</w:t>
            </w:r>
          </w:p>
        </w:tc>
        <w:tc>
          <w:tcPr>
            <w:tcW w:w="0" w:type="auto"/>
            <w:vAlign w:val="center"/>
            <w:hideMark/>
          </w:tcPr>
          <w:p w14:paraId="52AFB0D6"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Вымышленные герои + исторические лица</w:t>
            </w:r>
          </w:p>
        </w:tc>
      </w:tr>
      <w:tr w:rsidR="00771D35" w:rsidRPr="00771D35" w14:paraId="3B5F6A6B" w14:textId="77777777" w:rsidTr="00771D35">
        <w:trPr>
          <w:tblCellSpacing w:w="15" w:type="dxa"/>
        </w:trPr>
        <w:tc>
          <w:tcPr>
            <w:tcW w:w="0" w:type="auto"/>
            <w:vAlign w:val="center"/>
            <w:hideMark/>
          </w:tcPr>
          <w:p w14:paraId="17B6039A"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Цель</w:t>
            </w:r>
          </w:p>
        </w:tc>
        <w:tc>
          <w:tcPr>
            <w:tcW w:w="0" w:type="auto"/>
            <w:vAlign w:val="center"/>
            <w:hideMark/>
          </w:tcPr>
          <w:p w14:paraId="3CB4F952"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Документальная правда</w:t>
            </w:r>
          </w:p>
        </w:tc>
        <w:tc>
          <w:tcPr>
            <w:tcW w:w="0" w:type="auto"/>
            <w:vAlign w:val="center"/>
            <w:hideMark/>
          </w:tcPr>
          <w:p w14:paraId="05CD987B"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Художественная правда</w:t>
            </w:r>
          </w:p>
        </w:tc>
      </w:tr>
    </w:tbl>
    <w:p w14:paraId="56826C80"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Ролевое распределение в группе</w:t>
      </w:r>
      <w:r w:rsidRPr="00771D35">
        <w:rPr>
          <w:rFonts w:ascii="Times New Roman" w:eastAsia="Times New Roman" w:hAnsi="Times New Roman" w:cs="Times New Roman"/>
          <w:kern w:val="0"/>
          <w:lang w:eastAsia="ru-RU"/>
          <w14:ligatures w14:val="none"/>
        </w:rPr>
        <w:t xml:space="preserve"> (записано на карточке):</w:t>
      </w:r>
    </w:p>
    <w:p w14:paraId="64895E56" w14:textId="77777777" w:rsidR="00771D35" w:rsidRPr="00771D35" w:rsidRDefault="00771D35" w:rsidP="00771D35">
      <w:pPr>
        <w:numPr>
          <w:ilvl w:val="0"/>
          <w:numId w:val="14"/>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«Чтец»</w:t>
      </w:r>
      <w:r w:rsidRPr="00771D35">
        <w:rPr>
          <w:rFonts w:ascii="Times New Roman" w:eastAsia="Times New Roman" w:hAnsi="Times New Roman" w:cs="Times New Roman"/>
          <w:kern w:val="0"/>
          <w:lang w:eastAsia="ru-RU"/>
          <w14:ligatures w14:val="none"/>
        </w:rPr>
        <w:t xml:space="preserve"> — зачитывает фрагменты статьи учебника;</w:t>
      </w:r>
    </w:p>
    <w:p w14:paraId="04F50268" w14:textId="77777777" w:rsidR="00771D35" w:rsidRPr="00771D35" w:rsidRDefault="00771D35" w:rsidP="00771D35">
      <w:pPr>
        <w:numPr>
          <w:ilvl w:val="0"/>
          <w:numId w:val="14"/>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«Аналитик»</w:t>
      </w:r>
      <w:r w:rsidRPr="00771D35">
        <w:rPr>
          <w:rFonts w:ascii="Times New Roman" w:eastAsia="Times New Roman" w:hAnsi="Times New Roman" w:cs="Times New Roman"/>
          <w:kern w:val="0"/>
          <w:lang w:eastAsia="ru-RU"/>
          <w14:ligatures w14:val="none"/>
        </w:rPr>
        <w:t xml:space="preserve"> — формулирует выводы по заданиям;</w:t>
      </w:r>
    </w:p>
    <w:p w14:paraId="4669F83E" w14:textId="77777777" w:rsidR="00771D35" w:rsidRPr="00771D35" w:rsidRDefault="00771D35" w:rsidP="00771D35">
      <w:pPr>
        <w:numPr>
          <w:ilvl w:val="0"/>
          <w:numId w:val="14"/>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«Секретарь»</w:t>
      </w:r>
      <w:r w:rsidRPr="00771D35">
        <w:rPr>
          <w:rFonts w:ascii="Times New Roman" w:eastAsia="Times New Roman" w:hAnsi="Times New Roman" w:cs="Times New Roman"/>
          <w:kern w:val="0"/>
          <w:lang w:eastAsia="ru-RU"/>
          <w14:ligatures w14:val="none"/>
        </w:rPr>
        <w:t xml:space="preserve"> — записывает результаты, заполняет таблицу;</w:t>
      </w:r>
    </w:p>
    <w:p w14:paraId="6A653FA8" w14:textId="77777777" w:rsidR="00771D35" w:rsidRPr="00771D35" w:rsidRDefault="00771D35" w:rsidP="00771D35">
      <w:pPr>
        <w:numPr>
          <w:ilvl w:val="0"/>
          <w:numId w:val="14"/>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«Спикер»</w:t>
      </w:r>
      <w:r w:rsidRPr="00771D35">
        <w:rPr>
          <w:rFonts w:ascii="Times New Roman" w:eastAsia="Times New Roman" w:hAnsi="Times New Roman" w:cs="Times New Roman"/>
          <w:kern w:val="0"/>
          <w:lang w:eastAsia="ru-RU"/>
          <w14:ligatures w14:val="none"/>
        </w:rPr>
        <w:t xml:space="preserve"> — представляет результат классу (2–3 минуты).</w:t>
      </w:r>
    </w:p>
    <w:p w14:paraId="494807C4"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Деятельность учителя во время групповой работы:</w:t>
      </w:r>
    </w:p>
    <w:p w14:paraId="6B5ECE15" w14:textId="77777777" w:rsidR="00771D35" w:rsidRPr="00771D35" w:rsidRDefault="00771D35" w:rsidP="00771D35">
      <w:pPr>
        <w:numPr>
          <w:ilvl w:val="0"/>
          <w:numId w:val="15"/>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ходит между группами, контролирует включённость;</w:t>
      </w:r>
    </w:p>
    <w:p w14:paraId="2F14DA57" w14:textId="77777777" w:rsidR="00771D35" w:rsidRPr="00771D35" w:rsidRDefault="00771D35" w:rsidP="00771D35">
      <w:pPr>
        <w:numPr>
          <w:ilvl w:val="0"/>
          <w:numId w:val="15"/>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lastRenderedPageBreak/>
        <w:t>задаёт наводящие вопросы при затруднениях: «Почему Пушкин выбрал форму мемуаров?», «Как эпиграф связан с судьбой Гринёва?»;</w:t>
      </w:r>
    </w:p>
    <w:p w14:paraId="4E0905DC" w14:textId="77777777" w:rsidR="00771D35" w:rsidRPr="00771D35" w:rsidRDefault="00771D35" w:rsidP="00771D35">
      <w:pPr>
        <w:numPr>
          <w:ilvl w:val="0"/>
          <w:numId w:val="15"/>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следит за временем: «Осталось 5 минут», «Готовим ответ спикера».</w:t>
      </w:r>
    </w:p>
    <w:p w14:paraId="4B32A2FC"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Деятельность учащихся:</w:t>
      </w:r>
      <w:r w:rsidRPr="00771D35">
        <w:rPr>
          <w:rFonts w:ascii="Times New Roman" w:eastAsia="Times New Roman" w:hAnsi="Times New Roman" w:cs="Times New Roman"/>
          <w:kern w:val="0"/>
          <w:lang w:eastAsia="ru-RU"/>
          <w14:ligatures w14:val="none"/>
        </w:rPr>
        <w:t xml:space="preserve"> работают с текстом учебника, находят информацию, обсуждают, заполняют таблицы, готовят устный ответ.</w:t>
      </w:r>
    </w:p>
    <w:p w14:paraId="4C108CA7" w14:textId="77777777" w:rsidR="00771D35" w:rsidRPr="00771D35" w:rsidRDefault="00771D35" w:rsidP="00771D35">
      <w:pPr>
        <w:spacing w:after="0" w:line="240" w:lineRule="auto"/>
        <w:jc w:val="both"/>
        <w:outlineLvl w:val="3"/>
        <w:rPr>
          <w:rFonts w:ascii="Times New Roman" w:eastAsia="Times New Roman" w:hAnsi="Times New Roman" w:cs="Times New Roman"/>
          <w:b/>
          <w:bCs/>
          <w:kern w:val="0"/>
          <w:lang w:eastAsia="ru-RU"/>
          <w14:ligatures w14:val="none"/>
        </w:rPr>
      </w:pPr>
      <w:r w:rsidRPr="00771D35">
        <w:rPr>
          <w:rFonts w:ascii="Times New Roman" w:eastAsia="Times New Roman" w:hAnsi="Times New Roman" w:cs="Times New Roman"/>
          <w:b/>
          <w:bCs/>
          <w:kern w:val="0"/>
          <w:lang w:eastAsia="ru-RU"/>
          <w14:ligatures w14:val="none"/>
        </w:rPr>
        <w:t>Этап 7. Фронтальное обобщение (8–10 мин)</w:t>
      </w:r>
    </w:p>
    <w:p w14:paraId="31F0B205"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Цель:</w:t>
      </w:r>
      <w:r w:rsidRPr="00771D35">
        <w:rPr>
          <w:rFonts w:ascii="Times New Roman" w:eastAsia="Times New Roman" w:hAnsi="Times New Roman" w:cs="Times New Roman"/>
          <w:kern w:val="0"/>
          <w:lang w:eastAsia="ru-RU"/>
          <w14:ligatures w14:val="none"/>
        </w:rPr>
        <w:t xml:space="preserve"> обобщить результаты групповой работы, составить общую картину жанра, композиции и сюжета.</w:t>
      </w:r>
    </w:p>
    <w:p w14:paraId="79EA2B00"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Форма работы:</w:t>
      </w:r>
      <w:r w:rsidRPr="00771D35">
        <w:rPr>
          <w:rFonts w:ascii="Times New Roman" w:eastAsia="Times New Roman" w:hAnsi="Times New Roman" w:cs="Times New Roman"/>
          <w:kern w:val="0"/>
          <w:lang w:eastAsia="ru-RU"/>
          <w14:ligatures w14:val="none"/>
        </w:rPr>
        <w:t xml:space="preserve"> отчёт групп + заполнение общей схемы + беседа.</w:t>
      </w:r>
    </w:p>
    <w:p w14:paraId="2780A041"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Деятельность учителя:</w:t>
      </w:r>
    </w:p>
    <w:p w14:paraId="0C909DD5" w14:textId="77777777" w:rsidR="00771D35" w:rsidRPr="00771D35" w:rsidRDefault="00771D35" w:rsidP="00771D35">
      <w:pPr>
        <w:numPr>
          <w:ilvl w:val="0"/>
          <w:numId w:val="16"/>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Отчёт групп (по 2–3 минуты каждая):</w:t>
      </w:r>
    </w:p>
    <w:p w14:paraId="23039B0B" w14:textId="77777777" w:rsidR="00771D35" w:rsidRPr="00771D35" w:rsidRDefault="00771D35" w:rsidP="00771D35">
      <w:pPr>
        <w:spacing w:after="0" w:line="240" w:lineRule="auto"/>
        <w:ind w:left="720"/>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Спикеры представляют результаты. Учитель помогает заполнить общую опорную схему на доске, ученики переносят в тетрадь:</w:t>
      </w:r>
    </w:p>
    <w:p w14:paraId="5C5FC458" w14:textId="77777777" w:rsidR="00771D35" w:rsidRPr="00771D35" w:rsidRDefault="00771D35" w:rsidP="00771D35">
      <w:pPr>
        <w:numPr>
          <w:ilvl w:val="0"/>
          <w:numId w:val="16"/>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Комментарий учителя (по ходу обобщения):</w:t>
      </w:r>
    </w:p>
    <w:p w14:paraId="60FC4B85" w14:textId="6D9A8368" w:rsidR="00771D35" w:rsidRPr="00771D35" w:rsidRDefault="00771D35" w:rsidP="00771D35">
      <w:pPr>
        <w:spacing w:after="0" w:line="240" w:lineRule="auto"/>
        <w:ind w:left="720"/>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 Обратите внимание: форма семейных записок Гринёва — не случайный приём. Она дала Пушкину возможность провести через цензуру произведение о крестьянском восстании: рассказчик — рядовой дворянин, разделяющий официальный взгляд на Пугачёвщину как на «разбой». Но через художественные детали, через образ Пугачёва Пушкин показывает более сложную и глубокую картину. </w:t>
      </w:r>
    </w:p>
    <w:p w14:paraId="49EA0834" w14:textId="5BB01801" w:rsidR="00771D35" w:rsidRPr="00771D35" w:rsidRDefault="00771D35" w:rsidP="00771D35">
      <w:pPr>
        <w:spacing w:after="0" w:line="240" w:lineRule="auto"/>
        <w:ind w:left="720"/>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 Две сопоставленные силы — народный лагерь во главе с Пугачёвым и дворянский во главе с Екатериной II — показаны через восприятие Гринёва. Но Гринёв и Маша сталкиваются с обоими лагерями и делают выбор: остаются верными долгу и чести. </w:t>
      </w:r>
    </w:p>
    <w:p w14:paraId="32499965" w14:textId="0D95B582" w:rsidR="00771D35" w:rsidRPr="00771D35" w:rsidRDefault="00771D35" w:rsidP="00771D35">
      <w:pPr>
        <w:spacing w:after="0" w:line="240" w:lineRule="auto"/>
        <w:ind w:left="720"/>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 Эпиграф «Береги честь смолоду» — это не просто пословица. Это идея всего романа: честь, достоинство, верность долгу — главные ценности, которые помогают человеку устоять в самых тяжёлых обстоятельствах. </w:t>
      </w:r>
    </w:p>
    <w:p w14:paraId="4C8E7DC0" w14:textId="77777777" w:rsidR="00771D35" w:rsidRPr="00771D35" w:rsidRDefault="00771D35" w:rsidP="00771D35">
      <w:pPr>
        <w:numPr>
          <w:ilvl w:val="0"/>
          <w:numId w:val="16"/>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Смысл названия:</w:t>
      </w:r>
    </w:p>
    <w:p w14:paraId="117B0239" w14:textId="4360F938" w:rsidR="00771D35" w:rsidRPr="00771D35" w:rsidRDefault="00771D35" w:rsidP="00771D35">
      <w:pPr>
        <w:spacing w:after="0" w:line="240" w:lineRule="auto"/>
        <w:ind w:left="720"/>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 Почему роман называется «Капитанская дочка», а не «Гринёв» или «Пугачёв»? </w:t>
      </w:r>
      <w:r w:rsidRPr="00771D35">
        <w:rPr>
          <w:rFonts w:ascii="Times New Roman" w:eastAsia="Times New Roman" w:hAnsi="Times New Roman" w:cs="Times New Roman"/>
          <w:i/>
          <w:iCs/>
          <w:kern w:val="0"/>
          <w:lang w:eastAsia="ru-RU"/>
          <w14:ligatures w14:val="none"/>
        </w:rPr>
        <w:t>(Маша Миронова — нравственный центр романа. Впервые у Пушкина героиня борется за счастье, и эта борьба лишена эгоизма. Название указывает на то, что за большими историческими событиями стоит судьба простого человека.)</w:t>
      </w:r>
      <w:r w:rsidRPr="00771D35">
        <w:rPr>
          <w:rFonts w:ascii="Times New Roman" w:eastAsia="Times New Roman" w:hAnsi="Times New Roman" w:cs="Times New Roman"/>
          <w:kern w:val="0"/>
          <w:lang w:eastAsia="ru-RU"/>
          <w14:ligatures w14:val="none"/>
        </w:rPr>
        <w:t xml:space="preserve"> </w:t>
      </w:r>
    </w:p>
    <w:p w14:paraId="230D9DBA" w14:textId="77777777" w:rsidR="00771D35" w:rsidRPr="00771D35" w:rsidRDefault="00771D35" w:rsidP="00771D35">
      <w:pPr>
        <w:spacing w:after="0" w:line="240" w:lineRule="auto"/>
        <w:jc w:val="both"/>
        <w:outlineLvl w:val="3"/>
        <w:rPr>
          <w:rFonts w:ascii="Times New Roman" w:eastAsia="Times New Roman" w:hAnsi="Times New Roman" w:cs="Times New Roman"/>
          <w:b/>
          <w:bCs/>
          <w:kern w:val="0"/>
          <w:lang w:eastAsia="ru-RU"/>
          <w14:ligatures w14:val="none"/>
        </w:rPr>
      </w:pPr>
      <w:r w:rsidRPr="00771D35">
        <w:rPr>
          <w:rFonts w:ascii="Times New Roman" w:eastAsia="Times New Roman" w:hAnsi="Times New Roman" w:cs="Times New Roman"/>
          <w:b/>
          <w:bCs/>
          <w:kern w:val="0"/>
          <w:lang w:eastAsia="ru-RU"/>
          <w14:ligatures w14:val="none"/>
        </w:rPr>
        <w:t>Этап 8. Рефлексия и подведение итогов (3–4 мин)</w:t>
      </w:r>
    </w:p>
    <w:p w14:paraId="5C68BD50"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Цель:</w:t>
      </w:r>
      <w:r w:rsidRPr="00771D35">
        <w:rPr>
          <w:rFonts w:ascii="Times New Roman" w:eastAsia="Times New Roman" w:hAnsi="Times New Roman" w:cs="Times New Roman"/>
          <w:kern w:val="0"/>
          <w:lang w:eastAsia="ru-RU"/>
          <w14:ligatures w14:val="none"/>
        </w:rPr>
        <w:t xml:space="preserve"> оценить, что узнали и поняли, соотнести с целями урока.</w:t>
      </w:r>
    </w:p>
    <w:p w14:paraId="3933909C"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Деятельность учителя:</w:t>
      </w:r>
    </w:p>
    <w:p w14:paraId="0A3F95C1"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Вернёмся к нашим целям. Что мы сегодня сделали?</w:t>
      </w:r>
    </w:p>
    <w:p w14:paraId="4460C1DD"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Фронтальная проверка:</w:t>
      </w:r>
    </w:p>
    <w:p w14:paraId="4EFA1054" w14:textId="7A45ADA3" w:rsidR="00771D35" w:rsidRPr="00771D35" w:rsidRDefault="00771D35" w:rsidP="00771D35">
      <w:pPr>
        <w:numPr>
          <w:ilvl w:val="0"/>
          <w:numId w:val="17"/>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С историей создания познакомились?  — </w:t>
      </w:r>
      <w:r w:rsidRPr="00771D35">
        <w:rPr>
          <w:rFonts w:ascii="Times New Roman" w:eastAsia="Times New Roman" w:hAnsi="Times New Roman" w:cs="Times New Roman"/>
          <w:i/>
          <w:iCs/>
          <w:kern w:val="0"/>
          <w:lang w:eastAsia="ru-RU"/>
          <w14:ligatures w14:val="none"/>
        </w:rPr>
        <w:t>архивы, поездка 1833 г., «История Пугачёва» и «Капитанская дочка»</w:t>
      </w:r>
    </w:p>
    <w:p w14:paraId="6A514692" w14:textId="5E232D51" w:rsidR="00771D35" w:rsidRPr="00771D35" w:rsidRDefault="00771D35" w:rsidP="00771D35">
      <w:pPr>
        <w:numPr>
          <w:ilvl w:val="0"/>
          <w:numId w:val="17"/>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Жанровое своеобразие определили?  — </w:t>
      </w:r>
      <w:r w:rsidRPr="00771D35">
        <w:rPr>
          <w:rFonts w:ascii="Times New Roman" w:eastAsia="Times New Roman" w:hAnsi="Times New Roman" w:cs="Times New Roman"/>
          <w:i/>
          <w:iCs/>
          <w:kern w:val="0"/>
          <w:lang w:eastAsia="ru-RU"/>
          <w14:ligatures w14:val="none"/>
        </w:rPr>
        <w:t>историческая повесть в форме семейных записок</w:t>
      </w:r>
    </w:p>
    <w:p w14:paraId="4B0D49FF" w14:textId="068E53DF" w:rsidR="00771D35" w:rsidRPr="00771D35" w:rsidRDefault="00771D35" w:rsidP="00771D35">
      <w:pPr>
        <w:numPr>
          <w:ilvl w:val="0"/>
          <w:numId w:val="17"/>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Композицию раскрыли?  — </w:t>
      </w:r>
      <w:r w:rsidRPr="00771D35">
        <w:rPr>
          <w:rFonts w:ascii="Times New Roman" w:eastAsia="Times New Roman" w:hAnsi="Times New Roman" w:cs="Times New Roman"/>
          <w:i/>
          <w:iCs/>
          <w:kern w:val="0"/>
          <w:lang w:eastAsia="ru-RU"/>
          <w14:ligatures w14:val="none"/>
        </w:rPr>
        <w:t>мемуары Гринёва, 3 цикла глав, две сюжетные линии</w:t>
      </w:r>
    </w:p>
    <w:p w14:paraId="57DC983F" w14:textId="1D344484" w:rsidR="00771D35" w:rsidRPr="00771D35" w:rsidRDefault="00771D35" w:rsidP="00771D35">
      <w:pPr>
        <w:numPr>
          <w:ilvl w:val="0"/>
          <w:numId w:val="17"/>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Прототипы выявили?  — </w:t>
      </w:r>
      <w:proofErr w:type="spellStart"/>
      <w:r w:rsidRPr="00771D35">
        <w:rPr>
          <w:rFonts w:ascii="Times New Roman" w:eastAsia="Times New Roman" w:hAnsi="Times New Roman" w:cs="Times New Roman"/>
          <w:i/>
          <w:iCs/>
          <w:kern w:val="0"/>
          <w:lang w:eastAsia="ru-RU"/>
          <w14:ligatures w14:val="none"/>
        </w:rPr>
        <w:t>Башарин</w:t>
      </w:r>
      <w:proofErr w:type="spellEnd"/>
      <w:r w:rsidRPr="00771D35">
        <w:rPr>
          <w:rFonts w:ascii="Times New Roman" w:eastAsia="Times New Roman" w:hAnsi="Times New Roman" w:cs="Times New Roman"/>
          <w:i/>
          <w:iCs/>
          <w:kern w:val="0"/>
          <w:lang w:eastAsia="ru-RU"/>
          <w14:ligatures w14:val="none"/>
        </w:rPr>
        <w:t xml:space="preserve"> — Гринёв, </w:t>
      </w:r>
      <w:proofErr w:type="spellStart"/>
      <w:r w:rsidRPr="00771D35">
        <w:rPr>
          <w:rFonts w:ascii="Times New Roman" w:eastAsia="Times New Roman" w:hAnsi="Times New Roman" w:cs="Times New Roman"/>
          <w:i/>
          <w:iCs/>
          <w:kern w:val="0"/>
          <w:lang w:eastAsia="ru-RU"/>
          <w14:ligatures w14:val="none"/>
        </w:rPr>
        <w:t>Шванвич</w:t>
      </w:r>
      <w:proofErr w:type="spellEnd"/>
      <w:r w:rsidRPr="00771D35">
        <w:rPr>
          <w:rFonts w:ascii="Times New Roman" w:eastAsia="Times New Roman" w:hAnsi="Times New Roman" w:cs="Times New Roman"/>
          <w:i/>
          <w:iCs/>
          <w:kern w:val="0"/>
          <w:lang w:eastAsia="ru-RU"/>
          <w14:ligatures w14:val="none"/>
        </w:rPr>
        <w:t xml:space="preserve"> — Швабрин</w:t>
      </w:r>
    </w:p>
    <w:p w14:paraId="44C99635"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Приём «Незаконченное предложение»:</w:t>
      </w:r>
    </w:p>
    <w:p w14:paraId="0494499F"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Ученики завершают фразу (устно, 3–4 человека):</w:t>
      </w:r>
    </w:p>
    <w:p w14:paraId="47D90E7C"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«Для меня главным открытием на сегодняшнем уроке стало…»</w:t>
      </w:r>
    </w:p>
    <w:p w14:paraId="6D0D8DF3"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или</w:t>
      </w:r>
    </w:p>
    <w:p w14:paraId="3C0B9A7D"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«Мне было интересно узнать, что Пушкин…»</w:t>
      </w:r>
    </w:p>
    <w:p w14:paraId="416FF470" w14:textId="77777777" w:rsidR="00771D35" w:rsidRPr="00771D35" w:rsidRDefault="00771D35" w:rsidP="00771D35">
      <w:pPr>
        <w:spacing w:after="0" w:line="240" w:lineRule="auto"/>
        <w:jc w:val="both"/>
        <w:outlineLvl w:val="3"/>
        <w:rPr>
          <w:rFonts w:ascii="Times New Roman" w:eastAsia="Times New Roman" w:hAnsi="Times New Roman" w:cs="Times New Roman"/>
          <w:b/>
          <w:bCs/>
          <w:kern w:val="0"/>
          <w:lang w:eastAsia="ru-RU"/>
          <w14:ligatures w14:val="none"/>
        </w:rPr>
      </w:pPr>
      <w:r w:rsidRPr="00771D35">
        <w:rPr>
          <w:rFonts w:ascii="Times New Roman" w:eastAsia="Times New Roman" w:hAnsi="Times New Roman" w:cs="Times New Roman"/>
          <w:b/>
          <w:bCs/>
          <w:kern w:val="0"/>
          <w:lang w:eastAsia="ru-RU"/>
          <w14:ligatures w14:val="none"/>
        </w:rPr>
        <w:t>Этап 9. Домашнее задание (1–2 мин)</w:t>
      </w:r>
    </w:p>
    <w:p w14:paraId="7F01568F"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Базовый уровень:</w:t>
      </w:r>
    </w:p>
    <w:p w14:paraId="71629F09" w14:textId="77777777" w:rsidR="00771D35" w:rsidRPr="00771D35" w:rsidRDefault="00771D35" w:rsidP="00771D35">
      <w:pPr>
        <w:numPr>
          <w:ilvl w:val="0"/>
          <w:numId w:val="18"/>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Прочитать главы I–III романа «Капитанская дочка».</w:t>
      </w:r>
    </w:p>
    <w:p w14:paraId="6F7C1C78" w14:textId="77777777" w:rsidR="00771D35" w:rsidRPr="00771D35" w:rsidRDefault="00771D35" w:rsidP="00771D35">
      <w:pPr>
        <w:numPr>
          <w:ilvl w:val="0"/>
          <w:numId w:val="18"/>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Письменно ответить на вопрос: </w:t>
      </w:r>
      <w:r w:rsidRPr="00771D35">
        <w:rPr>
          <w:rFonts w:ascii="Times New Roman" w:eastAsia="Times New Roman" w:hAnsi="Times New Roman" w:cs="Times New Roman"/>
          <w:i/>
          <w:iCs/>
          <w:kern w:val="0"/>
          <w:lang w:eastAsia="ru-RU"/>
          <w14:ligatures w14:val="none"/>
        </w:rPr>
        <w:t>«Почему Пушкин выбрал форму мемуаров (семейных записок) для своего романа? Какую возможность давала эта форма?»</w:t>
      </w:r>
      <w:r w:rsidRPr="00771D35">
        <w:rPr>
          <w:rFonts w:ascii="Times New Roman" w:eastAsia="Times New Roman" w:hAnsi="Times New Roman" w:cs="Times New Roman"/>
          <w:kern w:val="0"/>
          <w:lang w:eastAsia="ru-RU"/>
          <w14:ligatures w14:val="none"/>
        </w:rPr>
        <w:t xml:space="preserve"> (5–7 предложений).</w:t>
      </w:r>
    </w:p>
    <w:p w14:paraId="075D1FB5"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Повышенный уровень:</w:t>
      </w:r>
    </w:p>
    <w:p w14:paraId="1A961CD3" w14:textId="77777777" w:rsidR="00771D35" w:rsidRPr="00771D35" w:rsidRDefault="00771D35" w:rsidP="00771D35">
      <w:pPr>
        <w:numPr>
          <w:ilvl w:val="0"/>
          <w:numId w:val="19"/>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Прочитать главы I–V. Подготовить развёрнутый ответ на вопрос: </w:t>
      </w:r>
      <w:r w:rsidRPr="00771D35">
        <w:rPr>
          <w:rFonts w:ascii="Times New Roman" w:eastAsia="Times New Roman" w:hAnsi="Times New Roman" w:cs="Times New Roman"/>
          <w:i/>
          <w:iCs/>
          <w:kern w:val="0"/>
          <w:lang w:eastAsia="ru-RU"/>
          <w14:ligatures w14:val="none"/>
        </w:rPr>
        <w:t>«В чём особенность композиции "Капитанской дочки"? Как связаны историческая и личная сюжетные линии?»</w:t>
      </w:r>
      <w:r w:rsidRPr="00771D35">
        <w:rPr>
          <w:rFonts w:ascii="Times New Roman" w:eastAsia="Times New Roman" w:hAnsi="Times New Roman" w:cs="Times New Roman"/>
          <w:kern w:val="0"/>
          <w:lang w:eastAsia="ru-RU"/>
          <w14:ligatures w14:val="none"/>
        </w:rPr>
        <w:t xml:space="preserve"> (10–12 предложений с цитатами).</w:t>
      </w:r>
    </w:p>
    <w:p w14:paraId="0BDC9BBA"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Творческое задание (по желанию):</w:t>
      </w:r>
    </w:p>
    <w:p w14:paraId="294EF694" w14:textId="77777777" w:rsidR="00771D35" w:rsidRPr="00771D35" w:rsidRDefault="00771D35" w:rsidP="00771D35">
      <w:pPr>
        <w:numPr>
          <w:ilvl w:val="0"/>
          <w:numId w:val="20"/>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lastRenderedPageBreak/>
        <w:t>Подготовить сообщение об одном из исторических прототипов героев романа (</w:t>
      </w:r>
      <w:proofErr w:type="spellStart"/>
      <w:r w:rsidRPr="00771D35">
        <w:rPr>
          <w:rFonts w:ascii="Times New Roman" w:eastAsia="Times New Roman" w:hAnsi="Times New Roman" w:cs="Times New Roman"/>
          <w:kern w:val="0"/>
          <w:lang w:eastAsia="ru-RU"/>
          <w14:ligatures w14:val="none"/>
        </w:rPr>
        <w:t>Башарин</w:t>
      </w:r>
      <w:proofErr w:type="spellEnd"/>
      <w:r w:rsidRPr="00771D35">
        <w:rPr>
          <w:rFonts w:ascii="Times New Roman" w:eastAsia="Times New Roman" w:hAnsi="Times New Roman" w:cs="Times New Roman"/>
          <w:kern w:val="0"/>
          <w:lang w:eastAsia="ru-RU"/>
          <w14:ligatures w14:val="none"/>
        </w:rPr>
        <w:t xml:space="preserve">, </w:t>
      </w:r>
      <w:proofErr w:type="spellStart"/>
      <w:r w:rsidRPr="00771D35">
        <w:rPr>
          <w:rFonts w:ascii="Times New Roman" w:eastAsia="Times New Roman" w:hAnsi="Times New Roman" w:cs="Times New Roman"/>
          <w:kern w:val="0"/>
          <w:lang w:eastAsia="ru-RU"/>
          <w14:ligatures w14:val="none"/>
        </w:rPr>
        <w:t>Шванвич</w:t>
      </w:r>
      <w:proofErr w:type="spellEnd"/>
      <w:r w:rsidRPr="00771D35">
        <w:rPr>
          <w:rFonts w:ascii="Times New Roman" w:eastAsia="Times New Roman" w:hAnsi="Times New Roman" w:cs="Times New Roman"/>
          <w:kern w:val="0"/>
          <w:lang w:eastAsia="ru-RU"/>
          <w14:ligatures w14:val="none"/>
        </w:rPr>
        <w:t>, реальные участники пугачёвского восстания).</w:t>
      </w:r>
    </w:p>
    <w:p w14:paraId="6BF83A56" w14:textId="77777777" w:rsidR="00771D35" w:rsidRPr="00771D35" w:rsidRDefault="00771D35" w:rsidP="00771D35">
      <w:pPr>
        <w:spacing w:after="0" w:line="240" w:lineRule="auto"/>
        <w:jc w:val="both"/>
        <w:outlineLvl w:val="2"/>
        <w:rPr>
          <w:rFonts w:ascii="Times New Roman" w:eastAsia="Times New Roman" w:hAnsi="Times New Roman" w:cs="Times New Roman"/>
          <w:b/>
          <w:bCs/>
          <w:kern w:val="0"/>
          <w:sz w:val="27"/>
          <w:szCs w:val="27"/>
          <w:lang w:eastAsia="ru-RU"/>
          <w14:ligatures w14:val="none"/>
        </w:rPr>
      </w:pPr>
      <w:r w:rsidRPr="00771D35">
        <w:rPr>
          <w:rFonts w:ascii="Times New Roman" w:eastAsia="Times New Roman" w:hAnsi="Times New Roman" w:cs="Times New Roman"/>
          <w:b/>
          <w:bCs/>
          <w:kern w:val="0"/>
          <w:sz w:val="27"/>
          <w:szCs w:val="27"/>
          <w:lang w:eastAsia="ru-RU"/>
          <w14:ligatures w14:val="none"/>
        </w:rPr>
        <w:t>Приложение 1. Карточки для групповой работы</w:t>
      </w:r>
    </w:p>
    <w:p w14:paraId="2CE2DD65"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Карточка группы 1. «Композиция романа. Три цикла глав»</w:t>
      </w:r>
    </w:p>
    <w:p w14:paraId="165431C1" w14:textId="77777777" w:rsidR="00771D35" w:rsidRPr="00771D35" w:rsidRDefault="00771D35" w:rsidP="00771D35">
      <w:pPr>
        <w:numPr>
          <w:ilvl w:val="0"/>
          <w:numId w:val="21"/>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Прочитайте в учебнике статью о композиции романа. В чём особенность формы повествования?</w:t>
      </w:r>
    </w:p>
    <w:p w14:paraId="37056639" w14:textId="77777777" w:rsidR="00771D35" w:rsidRPr="00771D35" w:rsidRDefault="00771D35" w:rsidP="00771D35">
      <w:pPr>
        <w:numPr>
          <w:ilvl w:val="0"/>
          <w:numId w:val="21"/>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На какие три цикла можно разделить главы романа? Заполните таблицу (цикл — главы — содержание).</w:t>
      </w:r>
    </w:p>
    <w:p w14:paraId="652F5985" w14:textId="77777777" w:rsidR="00771D35" w:rsidRPr="00771D35" w:rsidRDefault="00771D35" w:rsidP="00771D35">
      <w:pPr>
        <w:numPr>
          <w:ilvl w:val="0"/>
          <w:numId w:val="21"/>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Что значит «развернутый эпилог»? Почему финал вынесен за рамки основной истории?</w:t>
      </w:r>
    </w:p>
    <w:p w14:paraId="648A21B9" w14:textId="77777777" w:rsidR="00771D35" w:rsidRPr="00771D35" w:rsidRDefault="00771D35" w:rsidP="00771D35">
      <w:pPr>
        <w:numPr>
          <w:ilvl w:val="0"/>
          <w:numId w:val="21"/>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Найдите и зачитайте эпиграф к роману. Как он связан с замыслом произведения?</w:t>
      </w:r>
    </w:p>
    <w:p w14:paraId="0D6B349D"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Карточка группы 2. «Две сюжетные линии»</w:t>
      </w:r>
    </w:p>
    <w:p w14:paraId="64CE29C0" w14:textId="77777777" w:rsidR="00771D35" w:rsidRPr="00771D35" w:rsidRDefault="00771D35" w:rsidP="00771D35">
      <w:pPr>
        <w:numPr>
          <w:ilvl w:val="0"/>
          <w:numId w:val="22"/>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Опишите две сюжетные линии — историко-эпическую и личную. Заполните таблицу (линия — события — герои).</w:t>
      </w:r>
    </w:p>
    <w:p w14:paraId="542485DD" w14:textId="77777777" w:rsidR="00771D35" w:rsidRPr="00771D35" w:rsidRDefault="00771D35" w:rsidP="00771D35">
      <w:pPr>
        <w:numPr>
          <w:ilvl w:val="0"/>
          <w:numId w:val="22"/>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Как эти линии связаны? В каких эпизодах они пересекаются?</w:t>
      </w:r>
    </w:p>
    <w:p w14:paraId="18304455" w14:textId="77777777" w:rsidR="00771D35" w:rsidRPr="00771D35" w:rsidRDefault="00771D35" w:rsidP="00771D35">
      <w:pPr>
        <w:numPr>
          <w:ilvl w:val="0"/>
          <w:numId w:val="22"/>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Почему Пушкин начинает роман не с исторических событий, а с личной истории Гринёва?</w:t>
      </w:r>
    </w:p>
    <w:p w14:paraId="0EBA2A94" w14:textId="77777777" w:rsidR="00771D35" w:rsidRPr="00771D35" w:rsidRDefault="00771D35" w:rsidP="00771D35">
      <w:pPr>
        <w:numPr>
          <w:ilvl w:val="0"/>
          <w:numId w:val="22"/>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Кто из героев связывает обе линии?</w:t>
      </w:r>
    </w:p>
    <w:p w14:paraId="7A8B9C3F" w14:textId="77777777" w:rsidR="00771D35" w:rsidRPr="00771D35" w:rsidRDefault="00771D35" w:rsidP="00771D35">
      <w:p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b/>
          <w:bCs/>
          <w:kern w:val="0"/>
          <w:lang w:eastAsia="ru-RU"/>
          <w14:ligatures w14:val="none"/>
        </w:rPr>
        <w:t>Карточка группы 3. «Прототипы героев и принцип историзма»</w:t>
      </w:r>
    </w:p>
    <w:p w14:paraId="58F60A35" w14:textId="77777777" w:rsidR="00771D35" w:rsidRPr="00771D35" w:rsidRDefault="00771D35" w:rsidP="00771D35">
      <w:pPr>
        <w:numPr>
          <w:ilvl w:val="0"/>
          <w:numId w:val="23"/>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Кто был прототипом Гринёва? Швабрина? Найдите информацию в статье учебника.</w:t>
      </w:r>
    </w:p>
    <w:p w14:paraId="71F26DB1" w14:textId="77777777" w:rsidR="00771D35" w:rsidRPr="00771D35" w:rsidRDefault="00771D35" w:rsidP="00771D35">
      <w:pPr>
        <w:numPr>
          <w:ilvl w:val="0"/>
          <w:numId w:val="23"/>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Почему Пушкин изменил имена и создал вымышленных героев?</w:t>
      </w:r>
    </w:p>
    <w:p w14:paraId="7C67025A" w14:textId="77777777" w:rsidR="00771D35" w:rsidRPr="00771D35" w:rsidRDefault="00771D35" w:rsidP="00771D35">
      <w:pPr>
        <w:numPr>
          <w:ilvl w:val="0"/>
          <w:numId w:val="23"/>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 xml:space="preserve">Что такое </w:t>
      </w:r>
      <w:r w:rsidRPr="00771D35">
        <w:rPr>
          <w:rFonts w:ascii="Times New Roman" w:eastAsia="Times New Roman" w:hAnsi="Times New Roman" w:cs="Times New Roman"/>
          <w:b/>
          <w:bCs/>
          <w:kern w:val="0"/>
          <w:lang w:eastAsia="ru-RU"/>
          <w14:ligatures w14:val="none"/>
        </w:rPr>
        <w:t>историзм</w:t>
      </w:r>
      <w:r w:rsidRPr="00771D35">
        <w:rPr>
          <w:rFonts w:ascii="Times New Roman" w:eastAsia="Times New Roman" w:hAnsi="Times New Roman" w:cs="Times New Roman"/>
          <w:kern w:val="0"/>
          <w:lang w:eastAsia="ru-RU"/>
          <w14:ligatures w14:val="none"/>
        </w:rPr>
        <w:t xml:space="preserve"> Пушкина как принцип изображения?</w:t>
      </w:r>
    </w:p>
    <w:p w14:paraId="16D23BFF" w14:textId="77777777" w:rsidR="00771D35" w:rsidRPr="00771D35" w:rsidRDefault="00771D35" w:rsidP="00771D35">
      <w:pPr>
        <w:numPr>
          <w:ilvl w:val="0"/>
          <w:numId w:val="23"/>
        </w:numPr>
        <w:spacing w:after="0" w:line="240" w:lineRule="auto"/>
        <w:jc w:val="both"/>
        <w:rPr>
          <w:rFonts w:ascii="Times New Roman" w:eastAsia="Times New Roman" w:hAnsi="Times New Roman" w:cs="Times New Roman"/>
          <w:kern w:val="0"/>
          <w:lang w:eastAsia="ru-RU"/>
          <w14:ligatures w14:val="none"/>
        </w:rPr>
      </w:pPr>
      <w:r w:rsidRPr="00771D35">
        <w:rPr>
          <w:rFonts w:ascii="Times New Roman" w:eastAsia="Times New Roman" w:hAnsi="Times New Roman" w:cs="Times New Roman"/>
          <w:kern w:val="0"/>
          <w:lang w:eastAsia="ru-RU"/>
          <w14:ligatures w14:val="none"/>
        </w:rPr>
        <w:t>В чём разница между «Историей Пугачёвского бунта» и «Капитанской дочкой»? Заполните сравнительную таблицу.</w:t>
      </w:r>
    </w:p>
    <w:p w14:paraId="0DF887A1" w14:textId="77777777" w:rsidR="00705D35" w:rsidRPr="00771D35" w:rsidRDefault="00705D35" w:rsidP="00771D35">
      <w:pPr>
        <w:spacing w:after="0" w:line="240" w:lineRule="auto"/>
        <w:jc w:val="both"/>
        <w:rPr>
          <w:rFonts w:ascii="Times New Roman" w:hAnsi="Times New Roman" w:cs="Times New Roman"/>
        </w:rPr>
      </w:pPr>
    </w:p>
    <w:sectPr w:rsidR="00705D35" w:rsidRPr="00771D35" w:rsidSect="00771D3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A1135"/>
    <w:multiLevelType w:val="multilevel"/>
    <w:tmpl w:val="B088E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3461DF"/>
    <w:multiLevelType w:val="multilevel"/>
    <w:tmpl w:val="0518B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FF643D"/>
    <w:multiLevelType w:val="multilevel"/>
    <w:tmpl w:val="7C123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0725E2"/>
    <w:multiLevelType w:val="multilevel"/>
    <w:tmpl w:val="EB606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C02681"/>
    <w:multiLevelType w:val="multilevel"/>
    <w:tmpl w:val="99689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E30F93"/>
    <w:multiLevelType w:val="multilevel"/>
    <w:tmpl w:val="6952EE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E97BCC"/>
    <w:multiLevelType w:val="multilevel"/>
    <w:tmpl w:val="0414D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784019"/>
    <w:multiLevelType w:val="multilevel"/>
    <w:tmpl w:val="8B106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C47C4F"/>
    <w:multiLevelType w:val="multilevel"/>
    <w:tmpl w:val="6466F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0C06F2"/>
    <w:multiLevelType w:val="multilevel"/>
    <w:tmpl w:val="548A8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472889"/>
    <w:multiLevelType w:val="multilevel"/>
    <w:tmpl w:val="B0762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9B62F9"/>
    <w:multiLevelType w:val="multilevel"/>
    <w:tmpl w:val="70329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E22582"/>
    <w:multiLevelType w:val="multilevel"/>
    <w:tmpl w:val="6F569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F55887"/>
    <w:multiLevelType w:val="multilevel"/>
    <w:tmpl w:val="ED544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5D5540"/>
    <w:multiLevelType w:val="multilevel"/>
    <w:tmpl w:val="66600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673B07"/>
    <w:multiLevelType w:val="multilevel"/>
    <w:tmpl w:val="78469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41923AF"/>
    <w:multiLevelType w:val="multilevel"/>
    <w:tmpl w:val="3E9A0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981100"/>
    <w:multiLevelType w:val="multilevel"/>
    <w:tmpl w:val="A58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6706A6"/>
    <w:multiLevelType w:val="multilevel"/>
    <w:tmpl w:val="5F606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854468"/>
    <w:multiLevelType w:val="multilevel"/>
    <w:tmpl w:val="0D1A2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32F74BA"/>
    <w:multiLevelType w:val="multilevel"/>
    <w:tmpl w:val="BDB8B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0D254B"/>
    <w:multiLevelType w:val="multilevel"/>
    <w:tmpl w:val="D2DE3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4C746AC"/>
    <w:multiLevelType w:val="multilevel"/>
    <w:tmpl w:val="E28A4F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C3B3825"/>
    <w:multiLevelType w:val="multilevel"/>
    <w:tmpl w:val="680E36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9616817">
    <w:abstractNumId w:val="17"/>
  </w:num>
  <w:num w:numId="2" w16cid:durableId="1624382128">
    <w:abstractNumId w:val="10"/>
  </w:num>
  <w:num w:numId="3" w16cid:durableId="927618841">
    <w:abstractNumId w:val="2"/>
  </w:num>
  <w:num w:numId="4" w16cid:durableId="1182742095">
    <w:abstractNumId w:val="6"/>
  </w:num>
  <w:num w:numId="5" w16cid:durableId="1723671434">
    <w:abstractNumId w:val="11"/>
  </w:num>
  <w:num w:numId="6" w16cid:durableId="1229464939">
    <w:abstractNumId w:val="8"/>
  </w:num>
  <w:num w:numId="7" w16cid:durableId="1907032773">
    <w:abstractNumId w:val="15"/>
  </w:num>
  <w:num w:numId="8" w16cid:durableId="823204010">
    <w:abstractNumId w:val="19"/>
  </w:num>
  <w:num w:numId="9" w16cid:durableId="808401745">
    <w:abstractNumId w:val="13"/>
  </w:num>
  <w:num w:numId="10" w16cid:durableId="615869154">
    <w:abstractNumId w:val="23"/>
  </w:num>
  <w:num w:numId="11" w16cid:durableId="1283418244">
    <w:abstractNumId w:val="12"/>
  </w:num>
  <w:num w:numId="12" w16cid:durableId="1752968177">
    <w:abstractNumId w:val="5"/>
  </w:num>
  <w:num w:numId="13" w16cid:durableId="752556177">
    <w:abstractNumId w:val="22"/>
  </w:num>
  <w:num w:numId="14" w16cid:durableId="1783261184">
    <w:abstractNumId w:val="3"/>
  </w:num>
  <w:num w:numId="15" w16cid:durableId="1005864007">
    <w:abstractNumId w:val="7"/>
  </w:num>
  <w:num w:numId="16" w16cid:durableId="2055883137">
    <w:abstractNumId w:val="4"/>
  </w:num>
  <w:num w:numId="17" w16cid:durableId="109713328">
    <w:abstractNumId w:val="9"/>
  </w:num>
  <w:num w:numId="18" w16cid:durableId="775557462">
    <w:abstractNumId w:val="16"/>
  </w:num>
  <w:num w:numId="19" w16cid:durableId="1226720302">
    <w:abstractNumId w:val="14"/>
  </w:num>
  <w:num w:numId="20" w16cid:durableId="1441993571">
    <w:abstractNumId w:val="20"/>
  </w:num>
  <w:num w:numId="21" w16cid:durableId="980840410">
    <w:abstractNumId w:val="0"/>
  </w:num>
  <w:num w:numId="22" w16cid:durableId="1530529184">
    <w:abstractNumId w:val="18"/>
  </w:num>
  <w:num w:numId="23" w16cid:durableId="1157377168">
    <w:abstractNumId w:val="1"/>
  </w:num>
  <w:num w:numId="24" w16cid:durableId="121007429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D35"/>
    <w:rsid w:val="00600966"/>
    <w:rsid w:val="00705D35"/>
    <w:rsid w:val="00771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F377F"/>
  <w15:chartTrackingRefBased/>
  <w15:docId w15:val="{BB6FC71B-78F1-4FCE-BE5F-5C9137C00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05D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05D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05D3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05D3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05D3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05D3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05D3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05D3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05D3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5D3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05D3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05D3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05D3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05D3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05D3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05D35"/>
    <w:rPr>
      <w:rFonts w:eastAsiaTheme="majorEastAsia" w:cstheme="majorBidi"/>
      <w:color w:val="595959" w:themeColor="text1" w:themeTint="A6"/>
    </w:rPr>
  </w:style>
  <w:style w:type="character" w:customStyle="1" w:styleId="80">
    <w:name w:val="Заголовок 8 Знак"/>
    <w:basedOn w:val="a0"/>
    <w:link w:val="8"/>
    <w:uiPriority w:val="9"/>
    <w:semiHidden/>
    <w:rsid w:val="00705D3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05D35"/>
    <w:rPr>
      <w:rFonts w:eastAsiaTheme="majorEastAsia" w:cstheme="majorBidi"/>
      <w:color w:val="272727" w:themeColor="text1" w:themeTint="D8"/>
    </w:rPr>
  </w:style>
  <w:style w:type="paragraph" w:styleId="a3">
    <w:name w:val="Title"/>
    <w:basedOn w:val="a"/>
    <w:next w:val="a"/>
    <w:link w:val="a4"/>
    <w:uiPriority w:val="10"/>
    <w:qFormat/>
    <w:rsid w:val="00705D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05D3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05D3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05D3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05D35"/>
    <w:pPr>
      <w:spacing w:before="160"/>
      <w:jc w:val="center"/>
    </w:pPr>
    <w:rPr>
      <w:i/>
      <w:iCs/>
      <w:color w:val="404040" w:themeColor="text1" w:themeTint="BF"/>
    </w:rPr>
  </w:style>
  <w:style w:type="character" w:customStyle="1" w:styleId="22">
    <w:name w:val="Цитата 2 Знак"/>
    <w:basedOn w:val="a0"/>
    <w:link w:val="21"/>
    <w:uiPriority w:val="29"/>
    <w:rsid w:val="00705D35"/>
    <w:rPr>
      <w:i/>
      <w:iCs/>
      <w:color w:val="404040" w:themeColor="text1" w:themeTint="BF"/>
    </w:rPr>
  </w:style>
  <w:style w:type="paragraph" w:styleId="a7">
    <w:name w:val="List Paragraph"/>
    <w:basedOn w:val="a"/>
    <w:uiPriority w:val="34"/>
    <w:qFormat/>
    <w:rsid w:val="00705D35"/>
    <w:pPr>
      <w:ind w:left="720"/>
      <w:contextualSpacing/>
    </w:pPr>
  </w:style>
  <w:style w:type="character" w:styleId="a8">
    <w:name w:val="Intense Emphasis"/>
    <w:basedOn w:val="a0"/>
    <w:uiPriority w:val="21"/>
    <w:qFormat/>
    <w:rsid w:val="00705D35"/>
    <w:rPr>
      <w:i/>
      <w:iCs/>
      <w:color w:val="0F4761" w:themeColor="accent1" w:themeShade="BF"/>
    </w:rPr>
  </w:style>
  <w:style w:type="paragraph" w:styleId="a9">
    <w:name w:val="Intense Quote"/>
    <w:basedOn w:val="a"/>
    <w:next w:val="a"/>
    <w:link w:val="aa"/>
    <w:uiPriority w:val="30"/>
    <w:qFormat/>
    <w:rsid w:val="00705D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05D35"/>
    <w:rPr>
      <w:i/>
      <w:iCs/>
      <w:color w:val="0F4761" w:themeColor="accent1" w:themeShade="BF"/>
    </w:rPr>
  </w:style>
  <w:style w:type="character" w:styleId="ab">
    <w:name w:val="Intense Reference"/>
    <w:basedOn w:val="a0"/>
    <w:uiPriority w:val="32"/>
    <w:qFormat/>
    <w:rsid w:val="00705D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222946">
      <w:bodyDiv w:val="1"/>
      <w:marLeft w:val="0"/>
      <w:marRight w:val="0"/>
      <w:marTop w:val="0"/>
      <w:marBottom w:val="0"/>
      <w:divBdr>
        <w:top w:val="none" w:sz="0" w:space="0" w:color="auto"/>
        <w:left w:val="none" w:sz="0" w:space="0" w:color="auto"/>
        <w:bottom w:val="none" w:sz="0" w:space="0" w:color="auto"/>
        <w:right w:val="none" w:sz="0" w:space="0" w:color="auto"/>
      </w:divBdr>
      <w:divsChild>
        <w:div w:id="185946655">
          <w:marLeft w:val="0"/>
          <w:marRight w:val="0"/>
          <w:marTop w:val="0"/>
          <w:marBottom w:val="0"/>
          <w:divBdr>
            <w:top w:val="none" w:sz="0" w:space="0" w:color="auto"/>
            <w:left w:val="none" w:sz="0" w:space="0" w:color="auto"/>
            <w:bottom w:val="none" w:sz="0" w:space="0" w:color="auto"/>
            <w:right w:val="none" w:sz="0" w:space="0" w:color="auto"/>
          </w:divBdr>
          <w:divsChild>
            <w:div w:id="283779392">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06885">
              <w:blockQuote w:val="1"/>
              <w:marLeft w:val="720"/>
              <w:marRight w:val="720"/>
              <w:marTop w:val="100"/>
              <w:marBottom w:val="100"/>
              <w:divBdr>
                <w:top w:val="none" w:sz="0" w:space="0" w:color="auto"/>
                <w:left w:val="none" w:sz="0" w:space="0" w:color="auto"/>
                <w:bottom w:val="none" w:sz="0" w:space="0" w:color="auto"/>
                <w:right w:val="none" w:sz="0" w:space="0" w:color="auto"/>
              </w:divBdr>
            </w:div>
            <w:div w:id="1659453363">
              <w:blockQuote w:val="1"/>
              <w:marLeft w:val="720"/>
              <w:marRight w:val="720"/>
              <w:marTop w:val="100"/>
              <w:marBottom w:val="100"/>
              <w:divBdr>
                <w:top w:val="none" w:sz="0" w:space="0" w:color="auto"/>
                <w:left w:val="none" w:sz="0" w:space="0" w:color="auto"/>
                <w:bottom w:val="none" w:sz="0" w:space="0" w:color="auto"/>
                <w:right w:val="none" w:sz="0" w:space="0" w:color="auto"/>
              </w:divBdr>
            </w:div>
            <w:div w:id="11253440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07237048">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58119">
              <w:blockQuote w:val="1"/>
              <w:marLeft w:val="720"/>
              <w:marRight w:val="720"/>
              <w:marTop w:val="100"/>
              <w:marBottom w:val="100"/>
              <w:divBdr>
                <w:top w:val="none" w:sz="0" w:space="0" w:color="auto"/>
                <w:left w:val="none" w:sz="0" w:space="0" w:color="auto"/>
                <w:bottom w:val="none" w:sz="0" w:space="0" w:color="auto"/>
                <w:right w:val="none" w:sz="0" w:space="0" w:color="auto"/>
              </w:divBdr>
            </w:div>
            <w:div w:id="650182918">
              <w:blockQuote w:val="1"/>
              <w:marLeft w:val="720"/>
              <w:marRight w:val="720"/>
              <w:marTop w:val="100"/>
              <w:marBottom w:val="100"/>
              <w:divBdr>
                <w:top w:val="none" w:sz="0" w:space="0" w:color="auto"/>
                <w:left w:val="none" w:sz="0" w:space="0" w:color="auto"/>
                <w:bottom w:val="none" w:sz="0" w:space="0" w:color="auto"/>
                <w:right w:val="none" w:sz="0" w:space="0" w:color="auto"/>
              </w:divBdr>
            </w:div>
            <w:div w:id="17738137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207410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2417</Words>
  <Characters>13779</Characters>
  <Application>Microsoft Office Word</Application>
  <DocSecurity>0</DocSecurity>
  <Lines>114</Lines>
  <Paragraphs>32</Paragraphs>
  <ScaleCrop>false</ScaleCrop>
  <Company/>
  <LinksUpToDate>false</LinksUpToDate>
  <CharactersWithSpaces>16164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Инна Савицкая</dc:creator>
  <cp:keywords/>
  <dc:description/>
  <cp:lastModifiedBy>Инна Савицкая</cp:lastModifiedBy>
  <cp:revision>2</cp:revision>
  <dcterms:created xsi:type="dcterms:W3CDTF">2026-09-27T19:33:00Z</dcterms:created>
  <dcterms:modified xsi:type="dcterms:W3CDTF">2026-09-27T19:40:00Z</dcterms:modified>
</cp:coreProperties>
</file>