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D4948" w14:textId="77777777" w:rsidR="00E95A50" w:rsidRPr="00E95A50" w:rsidRDefault="00E95A50" w:rsidP="00E95A5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 М. Ю. Лермонтов. «Когда волнуется желтеющая нива…», «Ангел», «Молитва». Проблема гармонии человека и природы.</w:t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Учебник: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Литература. 7 класс (линия В. Я. Коровиной).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изучение и осмысление лирики с выходом на проблему.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Время: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минут.</w:t>
      </w:r>
    </w:p>
    <w:p w14:paraId="249AD6F7" w14:textId="77777777" w:rsidR="00E95A50" w:rsidRPr="00E95A50" w:rsidRDefault="00E95A50" w:rsidP="00E95A5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Цели урока</w:t>
      </w:r>
    </w:p>
    <w:p w14:paraId="63358769" w14:textId="77777777" w:rsidR="00E95A50" w:rsidRPr="00E95A50" w:rsidRDefault="00E95A50" w:rsidP="00E95A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Предметная: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раскрыть, как в трёх стихотворениях Лермонтова по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разному решается проблема гармонии человека с миром (природа, небо, слово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молитва); научить видеть художественные средства, через которые поэт передаёт состояние душевного равновесия.</w:t>
      </w:r>
    </w:p>
    <w:p w14:paraId="1798C481" w14:textId="77777777" w:rsidR="00E95A50" w:rsidRPr="00E95A50" w:rsidRDefault="00E95A50" w:rsidP="00E95A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Метапредметная: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развивать умение сопоставлять тексты по критериям (настроение, образы, интонация), строить рассуждение с опорой на цитаты, работать в паре и группе.</w:t>
      </w:r>
    </w:p>
    <w:p w14:paraId="5AB737EB" w14:textId="77777777" w:rsidR="00E95A50" w:rsidRPr="00E95A50" w:rsidRDefault="00E95A50" w:rsidP="00E95A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Личностная: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воспитывать </w:t>
      </w:r>
      <w:proofErr w:type="gramStart"/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чуткость к слову</w:t>
      </w:r>
      <w:proofErr w:type="gramEnd"/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способность видеть красоту и находить внутреннюю опору в искусстве и природе.</w:t>
      </w:r>
    </w:p>
    <w:p w14:paraId="41E90EE8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Планируемые результаты: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 может назвать 2–3 образа природы, через которые Лермонтов показывает гармонию; сопоставить три стихотворения по настроению и средствам выразительности; объяснить, как молитва и голос ангела помогают лирическому герою обрести покой; привести 1–2 цитаты в подтверждение своей мысли.</w:t>
      </w:r>
    </w:p>
    <w:p w14:paraId="5003E556" w14:textId="77777777" w:rsidR="00E95A50" w:rsidRPr="00E95A50" w:rsidRDefault="00E95A50" w:rsidP="00E95A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Ход урока</w:t>
      </w:r>
    </w:p>
    <w:p w14:paraId="4081EFF4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Организационный момент (1 минута)</w:t>
      </w:r>
    </w:p>
    <w:p w14:paraId="53DF4A11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Приветствие, фиксация отсутствующих. Настрой: «Сегодня мы ищем у Лермонтова ответ на вопрос: когда и как человек чувствует гармонию с миром? Будем читать медленно, прислушиваться к словам и искать детали».</w:t>
      </w:r>
    </w:p>
    <w:p w14:paraId="247A1F15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Мотивация и целеполагание (3–4 минуты)</w:t>
      </w:r>
    </w:p>
    <w:p w14:paraId="7C072910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1 (мини</w:t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noBreakHyphen/>
        <w:t>ситуация):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«Вспомните момент, когда природа вас успокоила. Что это было: ветер, запах леса, тишина, закат? Запишите 1–2 фразы. Теперь посмотрим, как об этом говорит поэт». Учитель собирает 2–3 короткие фразы учеников и фиксирует на доске.</w:t>
      </w:r>
    </w:p>
    <w:p w14:paraId="39BF531C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2 (работа с ключевыми словами):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доске слова: </w:t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гармония, покой, тревога, голос, природа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Ученики формулируют цель урока: понять, как Лермонтов показывает обретение внутренней гармонии через природу, молитву и небесный голос. Учитель записывает цель на доске.</w:t>
      </w:r>
    </w:p>
    <w:p w14:paraId="791BF313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Актуализация знаний (4–5 минут)</w:t>
      </w:r>
    </w:p>
    <w:p w14:paraId="4049129E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Короткие вопросы:</w:t>
      </w:r>
    </w:p>
    <w:p w14:paraId="4E5C14D5" w14:textId="77777777" w:rsidR="00E95A50" w:rsidRPr="00E95A50" w:rsidRDefault="00E95A50" w:rsidP="00E95A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вы помните о лирике Лермонтова? (Темы: одиночество, конфликт с миром, мятежность, поиск идеала.)</w:t>
      </w:r>
    </w:p>
    <w:p w14:paraId="3D981CA0" w14:textId="77777777" w:rsidR="00E95A50" w:rsidRPr="00E95A50" w:rsidRDefault="00E95A50" w:rsidP="00E95A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Вспомните «Парус»: какой там образ лирического героя? (В конфликте с миром, ищет бури.)</w:t>
      </w:r>
    </w:p>
    <w:p w14:paraId="0F8EF986" w14:textId="77777777" w:rsidR="00E95A50" w:rsidRPr="00E95A50" w:rsidRDefault="00E95A50" w:rsidP="00E95A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сегодняшние стихи могут отличаться? (Герой не борется, а обретает согласие с природой и небом.)</w:t>
      </w:r>
    </w:p>
    <w:p w14:paraId="7B074385" w14:textId="77777777" w:rsidR="00E95A50" w:rsidRPr="00E95A50" w:rsidRDefault="00E95A50" w:rsidP="00E95A5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меняется настроение у поэта, когда исчезает конфликт? (Появляется умиротворение, созерцательность.)</w:t>
      </w:r>
    </w:p>
    <w:p w14:paraId="60B64E35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подводит: «В этих стихах конфликт уходит, появляется согласие с природой и небом — попробуем увидеть, как поэт строит это чувство гармонии».</w:t>
      </w:r>
    </w:p>
    <w:p w14:paraId="456A2E7D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Изучение нового материала (22–25 минут)</w:t>
      </w:r>
    </w:p>
    <w:p w14:paraId="1586409D" w14:textId="77777777" w:rsidR="00E95A50" w:rsidRPr="00E95A50" w:rsidRDefault="00E95A50" w:rsidP="00E95A5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Блок 1. «Когда волнуется желтеющая нива…»</w:t>
      </w:r>
    </w:p>
    <w:p w14:paraId="5A697A49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увидеть, как природа снимает тревогу и открывает человеку Бога.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аналитическое чтение по строфам + наблюдение за синтаксисом (одно длинное предложение).</w:t>
      </w:r>
    </w:p>
    <w:p w14:paraId="1B8525A7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Вопросы:</w:t>
      </w:r>
    </w:p>
    <w:p w14:paraId="5E02370E" w14:textId="77777777" w:rsidR="00E95A50" w:rsidRPr="00E95A50" w:rsidRDefault="00E95A50" w:rsidP="00E95A5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поэт объединяет разные времена года в одном пейзаже? (Чтобы показать: гармония доступна всегда, в любом состоянии природы.)</w:t>
      </w:r>
    </w:p>
    <w:p w14:paraId="1607078E" w14:textId="77777777" w:rsidR="00E95A50" w:rsidRPr="00E95A50" w:rsidRDefault="00E95A50" w:rsidP="00E95A5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анафора «когда…» создаёт эффект нарастающего успокоения? (Повторы задают ритм, похожий на дыхание, и ведут к финальному выводу.)</w:t>
      </w:r>
    </w:p>
    <w:p w14:paraId="26B9828B" w14:textId="77777777" w:rsidR="00E95A50" w:rsidRPr="00E95A50" w:rsidRDefault="00E95A50" w:rsidP="00E95A5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меняется в последней строфе («И счастье я могу постигнуть на земле…»)? (От описания природы — к внутреннему открытию: гармония не вне, а внутри.)</w:t>
      </w:r>
    </w:p>
    <w:p w14:paraId="35D1CB90" w14:textId="77777777" w:rsidR="00E95A50" w:rsidRPr="00E95A50" w:rsidRDefault="00E95A50" w:rsidP="00E95A5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природа становится путём к гармонии? (Через детали, которые «говорят» о покое: нива, ландыш, ключ.)</w:t>
      </w:r>
    </w:p>
    <w:p w14:paraId="2CB6A062" w14:textId="77777777" w:rsidR="00E95A50" w:rsidRPr="00E95A50" w:rsidRDefault="00E95A50" w:rsidP="00E95A5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Блок 2. «Ангел»</w:t>
      </w:r>
    </w:p>
    <w:p w14:paraId="7533A76A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понять, как образ небесного мира и «песни святой» противопоставлен «скучным песням земли» и даёт ощущение высшей гармонии.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с антитезой и звукописью.</w:t>
      </w:r>
    </w:p>
    <w:p w14:paraId="59AA8937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Вопросы:</w:t>
      </w:r>
    </w:p>
    <w:p w14:paraId="7E5ED89F" w14:textId="77777777" w:rsidR="00E95A50" w:rsidRPr="00E95A50" w:rsidRDefault="00E95A50" w:rsidP="00E95A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пары противоположностей есть в стихотворении? (Небо/земля, песня/молчание, святое/скучное.)</w:t>
      </w:r>
    </w:p>
    <w:p w14:paraId="17A93D35" w14:textId="77777777" w:rsidR="00E95A50" w:rsidRPr="00E95A50" w:rsidRDefault="00E95A50" w:rsidP="00E95A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душа «томится»? (Она помнит небесную песню, земной мир кажется ей бедным.)</w:t>
      </w:r>
    </w:p>
    <w:p w14:paraId="529DCE07" w14:textId="77777777" w:rsidR="00E95A50" w:rsidRPr="00E95A50" w:rsidRDefault="00E95A50" w:rsidP="00E95A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Какую роль играет размер и рифма в создании «песенного» звучания? (Плавная интонация усиливает ощущение мелодии.)</w:t>
      </w:r>
    </w:p>
    <w:p w14:paraId="0AF5D017" w14:textId="77777777" w:rsidR="00E95A50" w:rsidRPr="00E95A50" w:rsidRDefault="00E95A50" w:rsidP="00E95A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гармония здесь связана с памятью о высшем? (Душа тоскует по утраченной чистоте.)</w:t>
      </w:r>
    </w:p>
    <w:p w14:paraId="1E4E9911" w14:textId="77777777" w:rsidR="00E95A50" w:rsidRPr="00E95A50" w:rsidRDefault="00E95A50" w:rsidP="00E95A5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Блок 3. «Молитва»</w:t>
      </w:r>
    </w:p>
    <w:p w14:paraId="4852DED7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показать, как слово и интонация молитвы возвращают душевное равновесие.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выразительное чтение и наблюдение за лексикой.</w:t>
      </w:r>
    </w:p>
    <w:p w14:paraId="2E3BCAC1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Вопросы:</w:t>
      </w:r>
    </w:p>
    <w:p w14:paraId="46DE1020" w14:textId="77777777" w:rsidR="00E95A50" w:rsidRPr="00E95A50" w:rsidRDefault="00E95A50" w:rsidP="00E95A5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Когда человек обращается к молитве? (В момент тревоги, сомнений, тяжести на душе.)</w:t>
      </w:r>
    </w:p>
    <w:p w14:paraId="501D7670" w14:textId="77777777" w:rsidR="00E95A50" w:rsidRPr="00E95A50" w:rsidRDefault="00E95A50" w:rsidP="00E95A5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слова передают силу молитвы? («Сила благодатная», «созвучья слов живых».)</w:t>
      </w:r>
    </w:p>
    <w:p w14:paraId="15558639" w14:textId="77777777" w:rsidR="00E95A50" w:rsidRPr="00E95A50" w:rsidRDefault="00E95A50" w:rsidP="00E95A5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происходит с внутренним состоянием героя к концу стихотворения? (Тревога уходит, наступает покой.)</w:t>
      </w:r>
    </w:p>
    <w:p w14:paraId="0D0B02E4" w14:textId="77777777" w:rsidR="00E95A50" w:rsidRPr="00E95A50" w:rsidRDefault="00E95A50" w:rsidP="00E95A5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лексика помогает почувствовать это изменение? (От «сомненья» — к «силе», «покою».)</w:t>
      </w:r>
    </w:p>
    <w:p w14:paraId="4B2F05A6" w14:textId="77777777" w:rsidR="00E95A50" w:rsidRPr="00E95A50" w:rsidRDefault="00E95A50" w:rsidP="00E95A5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Блок 4. Сопоставление трёх стихотворений</w:t>
      </w:r>
    </w:p>
    <w:p w14:paraId="65F87DF4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обобщить проблему гармонии.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таблица из 3 колонок.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2101"/>
        <w:gridCol w:w="1831"/>
        <w:gridCol w:w="4480"/>
      </w:tblGrid>
      <w:tr w:rsidR="00E95A50" w:rsidRPr="00E95A50" w14:paraId="7C7BF2B9" w14:textId="77777777" w:rsidTr="00E95A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04F2E1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Стихотворение</w:t>
            </w:r>
          </w:p>
        </w:tc>
        <w:tc>
          <w:tcPr>
            <w:tcW w:w="0" w:type="auto"/>
            <w:vAlign w:val="center"/>
            <w:hideMark/>
          </w:tcPr>
          <w:p w14:paraId="1DE6512C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Источник гармонии</w:t>
            </w:r>
          </w:p>
        </w:tc>
        <w:tc>
          <w:tcPr>
            <w:tcW w:w="0" w:type="auto"/>
            <w:vAlign w:val="center"/>
            <w:hideMark/>
          </w:tcPr>
          <w:p w14:paraId="27C4B7A3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Ключевые образы</w:t>
            </w:r>
          </w:p>
        </w:tc>
        <w:tc>
          <w:tcPr>
            <w:tcW w:w="0" w:type="auto"/>
            <w:vAlign w:val="center"/>
            <w:hideMark/>
          </w:tcPr>
          <w:p w14:paraId="40C5B9F6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</w:t>
            </w: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noBreakHyphen/>
              <w:t>пример</w:t>
            </w:r>
          </w:p>
        </w:tc>
      </w:tr>
      <w:tr w:rsidR="00E95A50" w:rsidRPr="00E95A50" w14:paraId="3C9F9B22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B93AD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«Когда волнуется…»</w:t>
            </w:r>
          </w:p>
        </w:tc>
        <w:tc>
          <w:tcPr>
            <w:tcW w:w="0" w:type="auto"/>
            <w:vAlign w:val="center"/>
            <w:hideMark/>
          </w:tcPr>
          <w:p w14:paraId="4EFD200D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Природа как путь к Богу</w:t>
            </w:r>
          </w:p>
        </w:tc>
        <w:tc>
          <w:tcPr>
            <w:tcW w:w="0" w:type="auto"/>
            <w:vAlign w:val="center"/>
            <w:hideMark/>
          </w:tcPr>
          <w:p w14:paraId="5FC36225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Нива, ландыш, ключ</w:t>
            </w:r>
          </w:p>
        </w:tc>
        <w:tc>
          <w:tcPr>
            <w:tcW w:w="0" w:type="auto"/>
            <w:vAlign w:val="center"/>
            <w:hideMark/>
          </w:tcPr>
          <w:p w14:paraId="659913F5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«И счастье я могу постигнуть на земле…»</w:t>
            </w:r>
          </w:p>
        </w:tc>
      </w:tr>
      <w:tr w:rsidR="00E95A50" w:rsidRPr="00E95A50" w14:paraId="19F5A0E9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F4E3A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«Ангел»</w:t>
            </w:r>
          </w:p>
        </w:tc>
        <w:tc>
          <w:tcPr>
            <w:tcW w:w="0" w:type="auto"/>
            <w:vAlign w:val="center"/>
            <w:hideMark/>
          </w:tcPr>
          <w:p w14:paraId="3038EFF9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Память о небесном идеале</w:t>
            </w:r>
          </w:p>
        </w:tc>
        <w:tc>
          <w:tcPr>
            <w:tcW w:w="0" w:type="auto"/>
            <w:vAlign w:val="center"/>
            <w:hideMark/>
          </w:tcPr>
          <w:p w14:paraId="135AE253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Ангел, песня, душа</w:t>
            </w:r>
          </w:p>
        </w:tc>
        <w:tc>
          <w:tcPr>
            <w:tcW w:w="0" w:type="auto"/>
            <w:vAlign w:val="center"/>
            <w:hideMark/>
          </w:tcPr>
          <w:p w14:paraId="20A94CD7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«И звуков небес заменить не могли ей скучные песни земли…»</w:t>
            </w:r>
          </w:p>
        </w:tc>
      </w:tr>
      <w:tr w:rsidR="00E95A50" w:rsidRPr="00E95A50" w14:paraId="36CCA637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AC516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«Молитва»</w:t>
            </w:r>
          </w:p>
        </w:tc>
        <w:tc>
          <w:tcPr>
            <w:tcW w:w="0" w:type="auto"/>
            <w:vAlign w:val="center"/>
            <w:hideMark/>
          </w:tcPr>
          <w:p w14:paraId="26D7D0E8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Слово, интонация, ритм</w:t>
            </w:r>
          </w:p>
        </w:tc>
        <w:tc>
          <w:tcPr>
            <w:tcW w:w="0" w:type="auto"/>
            <w:vAlign w:val="center"/>
            <w:hideMark/>
          </w:tcPr>
          <w:p w14:paraId="40762E1F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Молитва, сила, покой</w:t>
            </w:r>
          </w:p>
        </w:tc>
        <w:tc>
          <w:tcPr>
            <w:tcW w:w="0" w:type="auto"/>
            <w:vAlign w:val="center"/>
            <w:hideMark/>
          </w:tcPr>
          <w:p w14:paraId="10D42CF0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«С души как бремя скатится…»</w:t>
            </w:r>
          </w:p>
        </w:tc>
      </w:tr>
    </w:tbl>
    <w:p w14:paraId="64115A34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Вопросы:</w:t>
      </w:r>
    </w:p>
    <w:p w14:paraId="08BE6F03" w14:textId="77777777" w:rsidR="00E95A50" w:rsidRPr="00E95A50" w:rsidRDefault="00E95A50" w:rsidP="00E95A5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похожи и чем различаются источники покоя в каждом стихотворении? (Природа, небо, слово — разные пути к одному состоянию.)</w:t>
      </w:r>
    </w:p>
    <w:p w14:paraId="0CB56BB5" w14:textId="77777777" w:rsidR="00E95A50" w:rsidRPr="00E95A50" w:rsidRDefault="00E95A50" w:rsidP="00E95A5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объединяет эти тексты? (Тема внутреннего равновесия, мотив преодоления тревоги.)</w:t>
      </w:r>
    </w:p>
    <w:p w14:paraId="26F1B946" w14:textId="77777777" w:rsidR="00E95A50" w:rsidRPr="00E95A50" w:rsidRDefault="00E95A50" w:rsidP="00E95A5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Где гармония — внешняя, а где — внутренняя? (Во всех трёх — внутренняя, но раскрывается через внешние образы.)</w:t>
      </w:r>
    </w:p>
    <w:p w14:paraId="790EEDEB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Практикум (8–10 минут)</w:t>
      </w:r>
    </w:p>
    <w:p w14:paraId="4CCA41D0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А (базовый):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заполнить таблицу по двум стихотворениям на выбор, подобрать по 1 цитате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примеру, подчеркнуть 2 средства выразительности в каждой цитате.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Образец: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1663"/>
        <w:gridCol w:w="1612"/>
        <w:gridCol w:w="5195"/>
      </w:tblGrid>
      <w:tr w:rsidR="00E95A50" w:rsidRPr="00E95A50" w14:paraId="754EB343" w14:textId="77777777" w:rsidTr="00E95A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4BA2B5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Стихотворение</w:t>
            </w:r>
          </w:p>
        </w:tc>
        <w:tc>
          <w:tcPr>
            <w:tcW w:w="0" w:type="auto"/>
            <w:vAlign w:val="center"/>
            <w:hideMark/>
          </w:tcPr>
          <w:p w14:paraId="1EAD9A93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Источник гармонии</w:t>
            </w:r>
          </w:p>
        </w:tc>
        <w:tc>
          <w:tcPr>
            <w:tcW w:w="0" w:type="auto"/>
            <w:vAlign w:val="center"/>
            <w:hideMark/>
          </w:tcPr>
          <w:p w14:paraId="050FC250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Ключевые образы</w:t>
            </w:r>
          </w:p>
        </w:tc>
        <w:tc>
          <w:tcPr>
            <w:tcW w:w="0" w:type="auto"/>
            <w:vAlign w:val="center"/>
            <w:hideMark/>
          </w:tcPr>
          <w:p w14:paraId="489E206C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</w:t>
            </w: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noBreakHyphen/>
              <w:t>пример + средства</w:t>
            </w:r>
          </w:p>
        </w:tc>
      </w:tr>
      <w:tr w:rsidR="00E95A50" w:rsidRPr="00E95A50" w14:paraId="762E9B46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FFDFC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«Когда волнуется…»</w:t>
            </w:r>
          </w:p>
        </w:tc>
        <w:tc>
          <w:tcPr>
            <w:tcW w:w="0" w:type="auto"/>
            <w:vAlign w:val="center"/>
            <w:hideMark/>
          </w:tcPr>
          <w:p w14:paraId="1CFF9513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Природа</w:t>
            </w:r>
          </w:p>
        </w:tc>
        <w:tc>
          <w:tcPr>
            <w:tcW w:w="0" w:type="auto"/>
            <w:vAlign w:val="center"/>
            <w:hideMark/>
          </w:tcPr>
          <w:p w14:paraId="1406BC4B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Нива, ландыш</w:t>
            </w:r>
          </w:p>
        </w:tc>
        <w:tc>
          <w:tcPr>
            <w:tcW w:w="0" w:type="auto"/>
            <w:vAlign w:val="center"/>
            <w:hideMark/>
          </w:tcPr>
          <w:p w14:paraId="61723A2C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«Когда волнуется желтеющая нива…» (олицетворение «волнуется», эпитет «желтеющая»)</w:t>
            </w:r>
          </w:p>
        </w:tc>
      </w:tr>
    </w:tbl>
    <w:p w14:paraId="7507BED8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продолжают самостоятельно.</w:t>
      </w:r>
    </w:p>
    <w:p w14:paraId="45314C65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Б (продвинутый):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мини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рассуждение на тему «Как Лермонтов показывает путь к душевному покою?» (4–6 предложений) с опорой на все три стихотворения (по 1 строке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примеру из каждого).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Инструкция: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«Начни с тезиса, приведи по одному примеру из каждого текста, закончи выводом о том, что даёт герою гармонию».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lastRenderedPageBreak/>
        <w:t>Пример тезиса: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«Лермонтов показывает, что душевный покой открывается по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разному: через природу, память о небесном и силу слова».</w:t>
      </w:r>
    </w:p>
    <w:p w14:paraId="0F4C9623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оценивания:</w:t>
      </w:r>
    </w:p>
    <w:p w14:paraId="08286F38" w14:textId="77777777" w:rsidR="00E95A50" w:rsidRPr="00E95A50" w:rsidRDefault="00E95A50" w:rsidP="00E95A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Точность опоры на текст (цитаты точные, не искажены).</w:t>
      </w:r>
    </w:p>
    <w:p w14:paraId="123F7B28" w14:textId="77777777" w:rsidR="00E95A50" w:rsidRPr="00E95A50" w:rsidRDefault="00E95A50" w:rsidP="00E95A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Уместность цитат (фраза работает на доказательство).</w:t>
      </w:r>
    </w:p>
    <w:p w14:paraId="28646FC5" w14:textId="77777777" w:rsidR="00E95A50" w:rsidRPr="00E95A50" w:rsidRDefault="00E95A50" w:rsidP="00E95A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Логика (тезис — аргументы — вывод).</w:t>
      </w:r>
    </w:p>
    <w:p w14:paraId="3020A1EC" w14:textId="77777777" w:rsidR="00E95A50" w:rsidRPr="00E95A50" w:rsidRDefault="00E95A50" w:rsidP="00E95A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Речевая грамотность (ясность формулировок, отсутствие повторов).</w:t>
      </w:r>
    </w:p>
    <w:p w14:paraId="224C6896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Обсуждение проблемного вопроса (3 минуты)</w:t>
      </w:r>
    </w:p>
    <w:p w14:paraId="68550B18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Вопрос: «Можно ли сказать, что гармония у Лермонтова — это не отсутствие конфликта, а обретение опоры (в природе, слове, небесном идеале)?»</w:t>
      </w:r>
    </w:p>
    <w:p w14:paraId="2197984C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Мини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обсуждение: 2–3 ученика высказывают мнение, остальные дополняют 1 фразой: «Я согласен, потому что…», «Добавлю, что…».</w:t>
      </w:r>
    </w:p>
    <w:p w14:paraId="4FBA69C2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Вывод учителя: «Гармония у поэта — это внутреннее состояние, которое открывается через природу, слово и воспоминание о небесном. Это не пассивное спокойствие, а активная опора на высшие смыслы».</w:t>
      </w:r>
    </w:p>
    <w:p w14:paraId="44D52439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Рефлексия (2–3 минуты)</w:t>
      </w:r>
    </w:p>
    <w:p w14:paraId="3FDB7F37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Приём «Три фразы»: каждый ученик заканчивает одну из фраз:</w:t>
      </w:r>
    </w:p>
    <w:p w14:paraId="62AC3905" w14:textId="77777777" w:rsidR="00E95A50" w:rsidRPr="00E95A50" w:rsidRDefault="00E95A50" w:rsidP="00E95A5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«Сегодня я понял, что природа у Лермонтова…»</w:t>
      </w:r>
    </w:p>
    <w:p w14:paraId="04145F12" w14:textId="77777777" w:rsidR="00E95A50" w:rsidRPr="00E95A50" w:rsidRDefault="00E95A50" w:rsidP="00E95A5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«Меня удивило, что в „Ангеле“…»</w:t>
      </w:r>
    </w:p>
    <w:p w14:paraId="1C8FD862" w14:textId="77777777" w:rsidR="00E95A50" w:rsidRPr="00E95A50" w:rsidRDefault="00E95A50" w:rsidP="00E95A5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«Теперь я могу объяснить, как молитва…»</w:t>
      </w:r>
    </w:p>
    <w:p w14:paraId="556CECD6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2–3 ответа вслух.</w:t>
      </w:r>
    </w:p>
    <w:p w14:paraId="35265BAA" w14:textId="77777777" w:rsidR="00E95A50" w:rsidRPr="00E95A50" w:rsidRDefault="00E95A50" w:rsidP="00E95A5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8. Домашнее задание (1 минута)</w:t>
      </w:r>
    </w:p>
    <w:p w14:paraId="1B97630D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1 (репродуктивный):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выучить наизусть одно стихотворение (на выбор) и письменно ответить: «Какие образы природы помогают герою почувствовать гармонию?» (3–5 предложений, 1–2 цитаты).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Развивает: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умение анализировать текст, находить образы и средства выразительности.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Критерии: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названы 2–3 образа, приведены точные цитаты, мысль доказана примерами, нет подмены анализа пересказом.</w:t>
      </w:r>
    </w:p>
    <w:p w14:paraId="19BF987B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2 (творческий):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создать «карту покоя»: 3 карточки с образами (природа, голос/песня, слово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молитва), к каждой — 1 строка из Лермонтова и 1 своя фраза о том, какой покой она передаёт.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Развивает: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навык сопоставления, самостоятельного поиска, формулирования вывода.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E95A50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Критерии: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строки подобраны точно, связь образа и состояния сформулирована ясно, есть опора на лексику.</w:t>
      </w:r>
    </w:p>
    <w:p w14:paraId="290E91CF" w14:textId="77777777" w:rsidR="00E95A50" w:rsidRPr="00E95A50" w:rsidRDefault="00E95A50" w:rsidP="00E95A5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Памятка для учеников «Как анализировать лирическое стихотворение»</w:t>
      </w:r>
    </w:p>
    <w:p w14:paraId="2EFC68D3" w14:textId="77777777" w:rsidR="00E95A50" w:rsidRPr="00E95A50" w:rsidRDefault="00E95A50" w:rsidP="00E95A5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Прочитай вслух.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«Прочитай с интонацией, будто рассказываешь о важном».</w:t>
      </w:r>
    </w:p>
    <w:p w14:paraId="244E2A17" w14:textId="77777777" w:rsidR="00E95A50" w:rsidRPr="00E95A50" w:rsidRDefault="00E95A50" w:rsidP="00E95A5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Определи настроение.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«Спроси себя: „Что чувствует герой? Спокойствие, тревогу, восторг?“»</w:t>
      </w:r>
    </w:p>
    <w:p w14:paraId="65B17A1D" w14:textId="77777777" w:rsidR="00E95A50" w:rsidRPr="00E95A50" w:rsidRDefault="00E95A50" w:rsidP="00E95A5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Выдели ключевые образы.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«Найди 2–3 детали, которые сильнее всего передают состояние».</w:t>
      </w:r>
    </w:p>
    <w:p w14:paraId="64A6887E" w14:textId="77777777" w:rsidR="00E95A50" w:rsidRPr="00E95A50" w:rsidRDefault="00E95A50" w:rsidP="00E95A5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Найди 2 средства выразительности.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«Посмотри на эпитеты, олицетворения, повторы — они усиливают смысл».</w:t>
      </w:r>
    </w:p>
    <w:p w14:paraId="63CF416F" w14:textId="77777777" w:rsidR="00E95A50" w:rsidRPr="00E95A50" w:rsidRDefault="00E95A50" w:rsidP="00E95A5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Соотнеси с темой и идеей.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«Ответь: „О чём стихотворение? Что хотел сказать поэт?“»</w:t>
      </w:r>
    </w:p>
    <w:p w14:paraId="355E0CA1" w14:textId="77777777" w:rsidR="00E95A50" w:rsidRPr="00E95A50" w:rsidRDefault="00E95A50" w:rsidP="00E95A5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Алгоритм сопоставления двух стихотворений (4 шага)</w:t>
      </w:r>
    </w:p>
    <w:p w14:paraId="7417465D" w14:textId="77777777" w:rsidR="00E95A50" w:rsidRPr="00E95A50" w:rsidRDefault="00E95A50" w:rsidP="00E95A5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Определи настроение каждого.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«Скажи одним словом: „В первом — …, во втором — …“».</w:t>
      </w:r>
    </w:p>
    <w:p w14:paraId="3BF361BC" w14:textId="77777777" w:rsidR="00E95A50" w:rsidRPr="00E95A50" w:rsidRDefault="00E95A50" w:rsidP="00E95A5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Выпиши по 2 ключевых образа.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«Выбери детали, которые сразу бросаются в глаза».</w:t>
      </w:r>
    </w:p>
    <w:p w14:paraId="02F93E32" w14:textId="77777777" w:rsidR="00E95A50" w:rsidRPr="00E95A50" w:rsidRDefault="00E95A50" w:rsidP="00E95A5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Найди по 1 средству выразительности.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«Какое слово делает образ сильнее? Это и есть средство».</w:t>
      </w:r>
    </w:p>
    <w:p w14:paraId="2ED3AFEC" w14:textId="77777777" w:rsidR="00E95A50" w:rsidRPr="00E95A50" w:rsidRDefault="00E95A50" w:rsidP="00E95A5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Сформулируй 1 различие и 1 сходство.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Подсказка: «Чем они похожи? Чем отличаются? Ответь в одном предложении».</w:t>
      </w:r>
    </w:p>
    <w:p w14:paraId="41AB4CE8" w14:textId="77777777" w:rsidR="00E95A50" w:rsidRPr="00E95A50" w:rsidRDefault="00E95A50" w:rsidP="00E95A5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Таблица типичных ошибок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8"/>
        <w:gridCol w:w="2506"/>
        <w:gridCol w:w="5112"/>
      </w:tblGrid>
      <w:tr w:rsidR="00E95A50" w:rsidRPr="00E95A50" w14:paraId="49722DA2" w14:textId="77777777" w:rsidTr="00E95A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B22537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444A8D04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Почему возникает</w:t>
            </w:r>
          </w:p>
        </w:tc>
        <w:tc>
          <w:tcPr>
            <w:tcW w:w="0" w:type="auto"/>
            <w:vAlign w:val="center"/>
            <w:hideMark/>
          </w:tcPr>
          <w:p w14:paraId="7B10AAB7" w14:textId="77777777" w:rsidR="00E95A50" w:rsidRPr="00E95A50" w:rsidRDefault="00E95A50" w:rsidP="00E9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Как предотвратить</w:t>
            </w:r>
          </w:p>
        </w:tc>
      </w:tr>
      <w:tr w:rsidR="00E95A50" w:rsidRPr="00E95A50" w14:paraId="43355D9B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D8322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Путают «спокойствие» и «равнодушие»</w:t>
            </w:r>
          </w:p>
        </w:tc>
        <w:tc>
          <w:tcPr>
            <w:tcW w:w="0" w:type="auto"/>
            <w:vAlign w:val="center"/>
            <w:hideMark/>
          </w:tcPr>
          <w:p w14:paraId="04AC7CAE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видят эмоциональной окраски</w:t>
            </w:r>
          </w:p>
        </w:tc>
        <w:tc>
          <w:tcPr>
            <w:tcW w:w="0" w:type="auto"/>
            <w:vAlign w:val="center"/>
            <w:hideMark/>
          </w:tcPr>
          <w:p w14:paraId="6837E411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Приём «замени слово»: «спокойствие → умиротворение, снятие тревоги»</w:t>
            </w:r>
          </w:p>
        </w:tc>
      </w:tr>
      <w:tr w:rsidR="00E95A50" w:rsidRPr="00E95A50" w14:paraId="580FE43C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4DFB1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Подменяют анализ пересказом</w:t>
            </w:r>
          </w:p>
        </w:tc>
        <w:tc>
          <w:tcPr>
            <w:tcW w:w="0" w:type="auto"/>
            <w:vAlign w:val="center"/>
            <w:hideMark/>
          </w:tcPr>
          <w:p w14:paraId="60168814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понимают, что значит «анализ»</w:t>
            </w:r>
          </w:p>
        </w:tc>
        <w:tc>
          <w:tcPr>
            <w:tcW w:w="0" w:type="auto"/>
            <w:vAlign w:val="center"/>
            <w:hideMark/>
          </w:tcPr>
          <w:p w14:paraId="5B6F4DFE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Вопрос: «Не „что происходит“, а „что это значит?“»</w:t>
            </w:r>
          </w:p>
        </w:tc>
      </w:tr>
      <w:tr w:rsidR="00E95A50" w:rsidRPr="00E95A50" w14:paraId="773A02E8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3BF44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видят средств выразительности</w:t>
            </w:r>
          </w:p>
        </w:tc>
        <w:tc>
          <w:tcPr>
            <w:tcW w:w="0" w:type="auto"/>
            <w:vAlign w:val="center"/>
            <w:hideMark/>
          </w:tcPr>
          <w:p w14:paraId="2EBD7C01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умеют их замечать</w:t>
            </w:r>
          </w:p>
        </w:tc>
        <w:tc>
          <w:tcPr>
            <w:tcW w:w="0" w:type="auto"/>
            <w:vAlign w:val="center"/>
            <w:hideMark/>
          </w:tcPr>
          <w:p w14:paraId="364B0635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Карточка: «Найди 2 эпитета/олицетворения и напиши, какой смысл они добавляют»</w:t>
            </w:r>
          </w:p>
        </w:tc>
      </w:tr>
      <w:tr w:rsidR="00E95A50" w:rsidRPr="00E95A50" w14:paraId="0B75F286" w14:textId="77777777" w:rsidTr="00E95A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E6E74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Смешивают автора и лирического героя</w:t>
            </w:r>
          </w:p>
        </w:tc>
        <w:tc>
          <w:tcPr>
            <w:tcW w:w="0" w:type="auto"/>
            <w:vAlign w:val="center"/>
            <w:hideMark/>
          </w:tcPr>
          <w:p w14:paraId="7E300877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различают понятия</w:t>
            </w:r>
          </w:p>
        </w:tc>
        <w:tc>
          <w:tcPr>
            <w:tcW w:w="0" w:type="auto"/>
            <w:vAlign w:val="center"/>
            <w:hideMark/>
          </w:tcPr>
          <w:p w14:paraId="13C1C381" w14:textId="77777777" w:rsidR="00E95A50" w:rsidRPr="00E95A50" w:rsidRDefault="00E95A50" w:rsidP="00E95A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95A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Фраза: «Говорим не „Лермонтов чувствует“, а „лирический герой испытывает“»</w:t>
            </w:r>
          </w:p>
        </w:tc>
      </w:tr>
    </w:tbl>
    <w:p w14:paraId="76970730" w14:textId="77777777" w:rsidR="00E95A50" w:rsidRPr="00E95A50" w:rsidRDefault="00E95A50" w:rsidP="00E95A5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Методические советы для учителя</w:t>
      </w:r>
    </w:p>
    <w:p w14:paraId="1AFBC436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Организуйте выразительное чтение.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Пусть 3 ученика читают по строфе из «Когда волнуется…», затем обсудите: «Где голос стал тише? Где хочется сделать паузу?» Это помогает услышать интонацию покоя.</w:t>
      </w:r>
    </w:p>
    <w:p w14:paraId="47A30430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уходите в пересказ.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Каждый вопрос должен требовать интерпретации: «Что значит эта деталь?», «Как слово усиливает чувство?»</w:t>
      </w:r>
    </w:p>
    <w:p w14:paraId="53E48498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Используйте карточки с образами.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Раздайте карточки «природа», «голос», «слово» и попросите подобрать к каждой 1 строку из разных стихотворений. Это быстро визуализирует сопоставление.</w:t>
      </w:r>
    </w:p>
    <w:p w14:paraId="00BFAF49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Быстро проверяйте понимание у всего класса.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Сигнальные карточки «да/нет» на короткие вопросы («Это олицетворение?», «Здесь герой спокоен?») сразу показывают пробелы.</w:t>
      </w:r>
    </w:p>
    <w:p w14:paraId="54B444DB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Свяжите тему с последующими произведениями.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Отметьте: мотив гармонии и поиска опоры позже встретится в прозе (например, у Тургенева в описаниях природы) и в лирике других поэтов.</w:t>
      </w:r>
    </w:p>
    <w:p w14:paraId="22C26E63" w14:textId="77777777" w:rsidR="00E95A50" w:rsidRPr="00E95A50" w:rsidRDefault="00E95A50" w:rsidP="00E95A5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Дифференцируйте задания без перегрузки.</w:t>
      </w: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Дайте базовый вариант как обязательный, продвинутый — как «плюс» для желающих. Так все ученики работают на своём уровне, но с одним текстом.</w:t>
      </w:r>
    </w:p>
    <w:p w14:paraId="18118F54" w14:textId="77777777" w:rsidR="00E95A50" w:rsidRPr="00E95A50" w:rsidRDefault="00E95A50" w:rsidP="00E95A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95A5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Такой конспект удобно брать и использовать на реальном уроке: все формулировки, вопросы, примеры и образцы разбора готовы к переносу на доску и в рабочие тетради.</w:t>
      </w:r>
    </w:p>
    <w:p w14:paraId="7FD6C904" w14:textId="77777777" w:rsidR="00DE7B28" w:rsidRDefault="00DE7B28" w:rsidP="00E95A50">
      <w:pPr>
        <w:spacing w:after="0" w:line="240" w:lineRule="auto"/>
      </w:pPr>
    </w:p>
    <w:sectPr w:rsidR="00DE7B28" w:rsidSect="00E95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3AA1"/>
    <w:multiLevelType w:val="multilevel"/>
    <w:tmpl w:val="DC92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E01FD0"/>
    <w:multiLevelType w:val="multilevel"/>
    <w:tmpl w:val="440A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D2122"/>
    <w:multiLevelType w:val="multilevel"/>
    <w:tmpl w:val="C09C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1D7FDA"/>
    <w:multiLevelType w:val="multilevel"/>
    <w:tmpl w:val="22B8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C10416"/>
    <w:multiLevelType w:val="multilevel"/>
    <w:tmpl w:val="ECE4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A2677"/>
    <w:multiLevelType w:val="multilevel"/>
    <w:tmpl w:val="BF0E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AE7ED4"/>
    <w:multiLevelType w:val="multilevel"/>
    <w:tmpl w:val="99CE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E1A4D"/>
    <w:multiLevelType w:val="multilevel"/>
    <w:tmpl w:val="833AD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EF35EA"/>
    <w:multiLevelType w:val="multilevel"/>
    <w:tmpl w:val="200C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02F38"/>
    <w:multiLevelType w:val="multilevel"/>
    <w:tmpl w:val="42D0B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2C6570"/>
    <w:multiLevelType w:val="multilevel"/>
    <w:tmpl w:val="8A40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153499">
    <w:abstractNumId w:val="2"/>
  </w:num>
  <w:num w:numId="2" w16cid:durableId="1223326523">
    <w:abstractNumId w:val="4"/>
  </w:num>
  <w:num w:numId="3" w16cid:durableId="539779690">
    <w:abstractNumId w:val="5"/>
  </w:num>
  <w:num w:numId="4" w16cid:durableId="492599153">
    <w:abstractNumId w:val="3"/>
  </w:num>
  <w:num w:numId="5" w16cid:durableId="380783919">
    <w:abstractNumId w:val="8"/>
  </w:num>
  <w:num w:numId="6" w16cid:durableId="1354304159">
    <w:abstractNumId w:val="10"/>
  </w:num>
  <w:num w:numId="7" w16cid:durableId="775516957">
    <w:abstractNumId w:val="1"/>
  </w:num>
  <w:num w:numId="8" w16cid:durableId="1959528307">
    <w:abstractNumId w:val="6"/>
  </w:num>
  <w:num w:numId="9" w16cid:durableId="1876116067">
    <w:abstractNumId w:val="7"/>
  </w:num>
  <w:num w:numId="10" w16cid:durableId="102923594">
    <w:abstractNumId w:val="0"/>
  </w:num>
  <w:num w:numId="11" w16cid:durableId="19350167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28"/>
    <w:rsid w:val="00034810"/>
    <w:rsid w:val="00DE7B28"/>
    <w:rsid w:val="00E9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1E4D"/>
  <w15:chartTrackingRefBased/>
  <w15:docId w15:val="{D4050A4E-665A-45BF-BAFB-7B6E8486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B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B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B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B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B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B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B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B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B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B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7B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2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1580</Words>
  <Characters>9012</Characters>
  <Application>Microsoft Office Word</Application>
  <DocSecurity>0</DocSecurity>
  <Lines>75</Lines>
  <Paragraphs>21</Paragraphs>
  <ScaleCrop>false</ScaleCrop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2026-10-18T17:19:00Z</dcterms:created>
  <dcterms:modified xsi:type="dcterms:W3CDTF">2026-10-18T17:21:00Z</dcterms:modified>
</cp:coreProperties>
</file>