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Предмет: русский язык, 5 класс</w:t>
      </w:r>
    </w:p>
    <w:p w:rsid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Урок № 152 от 24.04.2024</w:t>
      </w:r>
    </w:p>
    <w:p w:rsid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Класс: 5-А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,В,Г,Д</w:t>
      </w:r>
    </w:p>
    <w:p w:rsid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Учитель: Савицкая И. Г.</w:t>
      </w:r>
    </w:p>
    <w:p w:rsidR="008A7A00" w:rsidRDefault="008A7A00" w:rsidP="008A7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Тема. 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Обстоятельство. Виды обстоятельств по значению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9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основными видами обстоятельств и способами их выражения.</w:t>
      </w:r>
    </w:p>
    <w:p w:rsidR="008A7A00" w:rsidRPr="00B70B9E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B9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9E">
        <w:rPr>
          <w:rFonts w:ascii="Times New Roman" w:hAnsi="Times New Roman" w:cs="Times New Roman"/>
          <w:b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приёмов работы с учебной книгой; создание устных монологических высказываний; умение находить второстепенный член 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обстоятельство в предложении и тексте, различать виды обстоятельств по вопросам и значениям.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B9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70B9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деятельности; освоение способов решения проблем поискового характера; овладение навыками смыслового чтения текста; овладение логическими действиями сравнения и анализа.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9E">
        <w:rPr>
          <w:rFonts w:ascii="Times New Roman" w:hAnsi="Times New Roman" w:cs="Times New Roman"/>
          <w:b/>
          <w:sz w:val="24"/>
          <w:szCs w:val="24"/>
        </w:rPr>
        <w:t>Регулятивные: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умение планировать,  контролировать и оценивать учебные действия в соответствии с поставленной задачей и условиями её реализации, вносить необходимые коррективы в действие после его завершения на основе его оценки и учёта характера сделанных ошибок.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D93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 анализ, синтез, обобщения.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D93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CA4D9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D93">
        <w:rPr>
          <w:rFonts w:ascii="Times New Roman" w:hAnsi="Times New Roman" w:cs="Times New Roman"/>
          <w:sz w:val="24"/>
          <w:szCs w:val="24"/>
        </w:rPr>
        <w:t xml:space="preserve">владеть </w:t>
      </w:r>
      <w:r>
        <w:rPr>
          <w:rFonts w:ascii="Times New Roman" w:hAnsi="Times New Roman" w:cs="Times New Roman"/>
          <w:sz w:val="24"/>
          <w:szCs w:val="24"/>
        </w:rPr>
        <w:t xml:space="preserve"> монологической речью. Адекватно использовать речевые средства для решения коммуникативных задач. Строить связное монологическое высказывание. Слушать и слы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шать других, быть готовыми корректировать свою точку зрения. Оказывать взаимопомощь, осуществлять взаимный контроль. Соблюдать речевые нормы в процессе коммуникации. Соблюдать правила работы в группах, в парах, умение договариваться и приходить к общему решению в совместной деятельности.</w:t>
      </w:r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99E"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учению; формирование коммуникативной компетентности в общении и сотрудничестве с одноклассниками.</w:t>
      </w:r>
      <w:proofErr w:type="gramEnd"/>
    </w:p>
    <w:p w:rsidR="008A7A00" w:rsidRDefault="008A7A00" w:rsidP="008A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7">
        <w:rPr>
          <w:rFonts w:ascii="Times New Roman" w:hAnsi="Times New Roman" w:cs="Times New Roman"/>
          <w:b/>
          <w:sz w:val="24"/>
          <w:szCs w:val="24"/>
        </w:rPr>
        <w:t>Тип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 изучения и первичного закрепления новых знаний и способов деятельности.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Тезаурус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Грамматическая основа предложения –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главные члены предложения: подлежащее и сказуемое.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Второстепенные члены предложения –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члены предложения, которые зависят от главных членов предложения или от других второстепенных членов и поясняют, уточняют или дополняют главные слова.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Обстоятельство –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второстепенный член предложения, который обозначает место, время, способ действия, цель, причину и другое и отвечает на вопросы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«где?», «куда?», «когда?», «откуда?», «почему?», «зачем?», «как?».</w:t>
      </w:r>
      <w:proofErr w:type="gramEnd"/>
    </w:p>
    <w:p w:rsid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8A7A00" w:rsidRPr="008A7A00" w:rsidRDefault="008A7A00" w:rsidP="008A7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Ход урока</w:t>
      </w:r>
    </w:p>
    <w:p w:rsidR="008A7A00" w:rsidRDefault="008A7A00" w:rsidP="008A7A0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Организационный момент.</w:t>
      </w:r>
    </w:p>
    <w:p w:rsidR="008A7A00" w:rsidRPr="008A7A00" w:rsidRDefault="008A7A00" w:rsidP="008A7A0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Актуализация опорных знаний.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Предложение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как основная единица синтаксиса, не может существовать без 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грамматической основы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то есть без подлежащего и сказуемого. Кроме подлежащего и сказуемого в предложениях бывают ещё 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второстепенные члены предложения.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Благодаря наличию второстепенных членов предложения более точно передают информацию. Выделяют следующие второстепенные члены: дополнение, определение и обстоятельство.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6688555" cy="842211"/>
            <wp:effectExtent l="19050" t="0" r="0" b="0"/>
            <wp:docPr id="1" name="Рисунок 1" descr="https://resh.edu.ru/uploads/lesson_extract/7644/20210125185449/OEBPS/objects/c_russ_5_24_1/08500881-7b73-4462-959b-6d9682c231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7644/20210125185449/OEBPS/objects/c_russ_5_24_1/08500881-7b73-4462-959b-6d9682c2316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84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A00" w:rsidRPr="008A7A00" w:rsidRDefault="008A7A00" w:rsidP="008A7A0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lastRenderedPageBreak/>
        <w:t>Изучение нового материала.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с вами несколько предложений и попробуем их распространить, используя вопросы.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478412" cy="2081463"/>
            <wp:effectExtent l="19050" t="0" r="7988" b="0"/>
            <wp:docPr id="2" name="Рисунок 2" descr="https://resh.edu.ru/uploads/lesson_extract/7644/20210125185449/OEBPS/objects/c_russ_5_24_1/cc779812-b560-4388-9339-41c732b41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7644/20210125185449/OEBPS/objects/c_russ_5_24_1/cc779812-b560-4388-9339-41c732b41c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586" cy="208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Мы видим, что действия в предложениях происходят где-то, когда-то, каким-то образом и при каких-то обстоятельствах. Поэтому рядом с глаголом-сказуемым в предложениях часто находится второстепенный член, который называется обстоятельство.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Обстоятельство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второстепенный член предложения, который обозначает место, время, способ действия, цель, причину и другое и отвечает на вопросы «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где?», «куда?», «когда?», «откуда?», «почему?», «зачем?», «как?».</w:t>
      </w:r>
      <w:proofErr w:type="gramEnd"/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 значению выделяют несколько видов обстоятельств. 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пятом классе мы знакомимся с тремя типами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: места («где?», «куда?», «откуда?»), времени («когда?», «с каких пор?», «как долго?»), образа действия («как?», «каким образом?»).</w:t>
      </w:r>
      <w:proofErr w:type="gramEnd"/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Чаще всего обстоятельство присоединяется к сказуемому и выражается наречием или существительным с предлогом.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Вернёмся к нашим предложениям.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51591" cy="2177715"/>
            <wp:effectExtent l="19050" t="0" r="1409" b="0"/>
            <wp:docPr id="3" name="Рисунок 3" descr="https://resh.edu.ru/uploads/lesson_extract/7644/20210125185449/OEBPS/objects/c_russ_5_24_1/c055c831-d516-46db-8eab-2fcb8a0690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7644/20210125185449/OEBPS/objects/c_russ_5_24_1/c055c831-d516-46db-8eab-2fcb8a0690b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1" cy="217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 видите, что в этих предложениях обстоятельства выражены наречиями, но они могут быть выражены существительным в косвенных падежах.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718659" cy="1191127"/>
            <wp:effectExtent l="19050" t="0" r="0" b="0"/>
            <wp:docPr id="4" name="Рисунок 4" descr="https://resh.edu.ru/uploads/lesson_extract/7644/20210125185449/OEBPS/objects/c_russ_5_24_1/4d926cb2-5717-4829-a9bb-32b3f475f4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7644/20210125185449/OEBPS/objects/c_russ_5_24_1/4d926cb2-5717-4829-a9bb-32b3f475f4e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10" cy="119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 скажете, что к слову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под дождём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можно задать вопрос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под чем?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 тогда это слово надо подчёркивать как дополнение. Как же отличить обстоятельство от дополнения?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Дополнение обозначает предмет, на который направлено действие, адресата действия, орудие действия. Обстоятельство выражает место, время, образ действия.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 обстоятельству можно задать вопрос, на который обычно отвечают наречия (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даже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несмотря на то, что обстоятельство может быть выражено и другой частью речи). Если к слову можно задать вопрос наречия, то это обстоятельство, если нет </w:t>
      </w: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–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дополнение.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хорошо видно в следующих предложениях.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458975" cy="1245269"/>
            <wp:effectExtent l="19050" t="0" r="8375" b="0"/>
            <wp:docPr id="5" name="Рисунок 5" descr="https://resh.edu.ru/uploads/lesson_extract/7644/20210125185449/OEBPS/objects/c_russ_5_24_1/18e53aaf-e420-4c73-a5f6-5674eedab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7644/20210125185449/OEBPS/objects/c_russ_5_24_1/18e53aaf-e420-4c73-a5f6-5674eedab9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14" cy="124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первом предложении от сказуемого можно задать два вопроса: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где?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(смысловой) и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в чём?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(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падежный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). Смысловой вопрос в синтаксисе является главным, поэтому перед нами обстоятельство. Во втором примере можно задать только один вопрос: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любитель (чего?) лесов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Второй вопрос здесь невозможен. Следовательно, перед нами дополнение.</w:t>
      </w:r>
    </w:p>
    <w:p w:rsidR="008A7A00" w:rsidRPr="008A7A00" w:rsidRDefault="008A7A00" w:rsidP="008A7A0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Закрепление изученного материала.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Виды обстоятельств по значению.</w:t>
      </w:r>
    </w:p>
    <w:tbl>
      <w:tblPr>
        <w:tblW w:w="0" w:type="auto"/>
        <w:tblInd w:w="6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4"/>
        <w:gridCol w:w="3332"/>
        <w:gridCol w:w="4937"/>
      </w:tblGrid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Примеры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Образ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как? каким образом?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Дети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громко 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смеялись.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Меры и степени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как? в какой степени?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Мы устали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до изнеможения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где? куда? откуда</w:t>
            </w:r>
            <w:proofErr w:type="gramStart"/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Все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вокру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 ликовали.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Времени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когда? как долго? с каких </w:t>
            </w:r>
            <w:proofErr w:type="gramStart"/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пор</w:t>
            </w:r>
            <w:proofErr w:type="gramEnd"/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? до каких пор?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Они занимались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целый день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при каком условии?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При желании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каждый может прочитать эту книгу.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почему? отчего?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Мы не пошли в лес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из-за дождя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зачем? для чего?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Она приехала </w:t>
            </w: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подлечиться.</w:t>
            </w:r>
          </w:p>
        </w:tc>
      </w:tr>
      <w:tr w:rsidR="008A7A00" w:rsidRPr="008A7A00" w:rsidTr="008A7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Уступки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несмотря на что? вопреки чему?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7A00" w:rsidRPr="008A7A00" w:rsidRDefault="008A7A00" w:rsidP="008A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A7A00">
              <w:rPr>
                <w:rFonts w:ascii="Times New Roman" w:eastAsia="Times New Roman" w:hAnsi="Times New Roman" w:cs="Times New Roman"/>
                <w:i/>
                <w:iCs/>
                <w:color w:val="1D1D1B"/>
                <w:sz w:val="28"/>
                <w:szCs w:val="28"/>
                <w:lang w:eastAsia="ru-RU"/>
              </w:rPr>
              <w:t>Несмотря на усталость</w:t>
            </w:r>
            <w:r w:rsidRPr="008A7A0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, мы с удовольствием поужинали.</w:t>
            </w:r>
          </w:p>
        </w:tc>
      </w:tr>
    </w:tbl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Тренировочные упраж</w:t>
      </w:r>
      <w:r w:rsidR="009422C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ения.</w:t>
      </w:r>
    </w:p>
    <w:p w:rsidR="008A7A00" w:rsidRPr="008A7A00" w:rsidRDefault="008A7A00" w:rsidP="008A7A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Единичный / множественный выбор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Определите, каким членом предложения является слово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из разведки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в предложении.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Три солдата возвращались из разведки.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дополнение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обстоятельство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Разбор задания: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Анализируем предложение. Находим сказуемое и задаём от него вопрос: 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возвращались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откуда? из чего? из разведки. Можно задать два вопроса: смысловой и 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падежный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Смысловой вопрос для синтаксиса важней, следовательно, перед нами обстоятельство места.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Ответ: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обстоятельство</w:t>
      </w:r>
    </w:p>
    <w:p w:rsidR="008A7A00" w:rsidRPr="008A7A00" w:rsidRDefault="008A7A00" w:rsidP="008A7A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Выделение цветом.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Выделите зелёным цветом обстоятельство. Определите его тип. Выделите верный ответ жёлтым цветом.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Мы прочитали книгу от корки до корки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есто, время, образ действия)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Разбор задания: 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Находим сказуемое и задаём от него вопрос. 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Прочитал</w:t>
      </w:r>
      <w:proofErr w:type="gramStart"/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и(</w:t>
      </w:r>
      <w:proofErr w:type="gramEnd"/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 xml:space="preserve"> как?) от корки до корки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Перед нами обстоятельство, выраженное фразеологизмом. На вопрос «</w:t>
      </w:r>
      <w:r w:rsidRPr="008A7A0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как?», «каким образом?»</w:t>
      </w: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отвечает обстоятельство образа действия.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Ответ:</w:t>
      </w:r>
    </w:p>
    <w:p w:rsidR="008A7A00" w:rsidRPr="008A7A00" w:rsidRDefault="008A7A00" w:rsidP="008A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Мы прочитали книгу от корки до корки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proofErr w:type="gramStart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</w:t>
      </w:r>
      <w:proofErr w:type="gramEnd"/>
      <w:r w:rsidRPr="008A7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есто, время, образ действия).</w:t>
      </w:r>
    </w:p>
    <w:p w:rsidR="00233623" w:rsidRDefault="008A7A00" w:rsidP="008A7A0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8A7A00" w:rsidRDefault="008A7A00" w:rsidP="008A7A0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Выставление оценок.</w:t>
      </w:r>
    </w:p>
    <w:p w:rsidR="008A7A00" w:rsidRPr="008A7A00" w:rsidRDefault="008A7A00" w:rsidP="008A7A0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sectPr w:rsidR="008A7A00" w:rsidRPr="008A7A00" w:rsidSect="008A7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349"/>
    <w:multiLevelType w:val="multilevel"/>
    <w:tmpl w:val="80E2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93968"/>
    <w:multiLevelType w:val="hybridMultilevel"/>
    <w:tmpl w:val="C78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754F4"/>
    <w:multiLevelType w:val="multilevel"/>
    <w:tmpl w:val="8328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22015"/>
    <w:multiLevelType w:val="multilevel"/>
    <w:tmpl w:val="DDD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A00"/>
    <w:rsid w:val="00233623"/>
    <w:rsid w:val="008A7A00"/>
    <w:rsid w:val="009422C8"/>
    <w:rsid w:val="00FD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7A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A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7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2024-04-23T19:42:00Z</cp:lastPrinted>
  <dcterms:created xsi:type="dcterms:W3CDTF">2024-04-23T19:07:00Z</dcterms:created>
  <dcterms:modified xsi:type="dcterms:W3CDTF">2024-04-23T19:43:00Z</dcterms:modified>
</cp:coreProperties>
</file>